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07" w:rsidRPr="003A3C08" w:rsidRDefault="00820607" w:rsidP="002E7563">
      <w:pPr>
        <w:ind w:right="-46"/>
        <w:jc w:val="both"/>
        <w:rPr>
          <w:rFonts w:asciiTheme="minorHAnsi" w:hAnsiTheme="minorHAnsi" w:cs="Verdana"/>
          <w:sz w:val="20"/>
          <w:szCs w:val="20"/>
        </w:rPr>
      </w:pPr>
      <w:r w:rsidRPr="003A3C08">
        <w:rPr>
          <w:rFonts w:asciiTheme="minorHAnsi" w:hAnsiTheme="minorHAnsi"/>
          <w:sz w:val="20"/>
          <w:szCs w:val="20"/>
          <w:lang w:val="sr-Cyrl-CS"/>
        </w:rPr>
        <w:t xml:space="preserve">На основу </w:t>
      </w:r>
      <w:r w:rsidR="001C31EA">
        <w:rPr>
          <w:rFonts w:asciiTheme="minorHAnsi" w:hAnsiTheme="minorHAnsi"/>
          <w:sz w:val="20"/>
          <w:szCs w:val="20"/>
          <w:lang w:val="sr-Cyrl-CS"/>
        </w:rPr>
        <w:t>чл</w:t>
      </w:r>
      <w:r w:rsidR="000249AD">
        <w:rPr>
          <w:rFonts w:asciiTheme="minorHAnsi" w:hAnsiTheme="minorHAnsi"/>
          <w:sz w:val="20"/>
          <w:szCs w:val="20"/>
          <w:lang w:val="sr-Cyrl-CS"/>
        </w:rPr>
        <w:t>.</w:t>
      </w:r>
      <w:r w:rsidR="001C31EA">
        <w:rPr>
          <w:rFonts w:asciiTheme="minorHAnsi" w:hAnsiTheme="minorHAnsi"/>
          <w:sz w:val="20"/>
          <w:szCs w:val="20"/>
          <w:lang w:val="sr-Cyrl-CS"/>
        </w:rPr>
        <w:t xml:space="preserve"> 1</w:t>
      </w:r>
      <w:r w:rsidR="006A447C">
        <w:rPr>
          <w:rFonts w:asciiTheme="minorHAnsi" w:hAnsiTheme="minorHAnsi"/>
          <w:sz w:val="20"/>
          <w:szCs w:val="20"/>
          <w:lang w:val="sr-Latn-RS"/>
        </w:rPr>
        <w:t>1</w:t>
      </w:r>
      <w:r w:rsidR="001C31EA">
        <w:rPr>
          <w:rFonts w:asciiTheme="minorHAnsi" w:hAnsiTheme="minorHAnsi"/>
          <w:sz w:val="20"/>
          <w:szCs w:val="20"/>
          <w:lang w:val="sr-Cyrl-CS"/>
        </w:rPr>
        <w:t xml:space="preserve">. и 22. </w:t>
      </w:r>
      <w:r w:rsidR="005C6161">
        <w:rPr>
          <w:rFonts w:asciiTheme="minorHAnsi" w:hAnsiTheme="minorHAnsi"/>
          <w:sz w:val="20"/>
          <w:szCs w:val="20"/>
          <w:lang w:val="sr-Cyrl-CS"/>
        </w:rPr>
        <w:t xml:space="preserve">став 4. </w:t>
      </w:r>
      <w:r w:rsidRPr="003A3C08">
        <w:rPr>
          <w:rFonts w:asciiTheme="minorHAnsi" w:hAnsiTheme="minorHAnsi"/>
          <w:sz w:val="20"/>
          <w:szCs w:val="20"/>
          <w:lang w:val="sr-Cyrl-CS"/>
        </w:rPr>
        <w:t>Покрајинске скупштинске одлуке о буџету АП Војводине за 201</w:t>
      </w:r>
      <w:r w:rsidR="00E602CA">
        <w:rPr>
          <w:rFonts w:asciiTheme="minorHAnsi" w:hAnsiTheme="minorHAnsi"/>
          <w:sz w:val="20"/>
          <w:szCs w:val="20"/>
          <w:lang w:val="sr-Latn-RS"/>
        </w:rPr>
        <w:t>8</w:t>
      </w:r>
      <w:r w:rsidRPr="003A3C08">
        <w:rPr>
          <w:rFonts w:asciiTheme="minorHAnsi" w:hAnsiTheme="minorHAnsi"/>
          <w:sz w:val="20"/>
          <w:szCs w:val="20"/>
          <w:lang w:val="sr-Cyrl-CS"/>
        </w:rPr>
        <w:t>.</w:t>
      </w:r>
      <w:r w:rsidR="00AC6E61" w:rsidRPr="003A3C08">
        <w:rPr>
          <w:rFonts w:asciiTheme="minorHAnsi" w:hAnsiTheme="minorHAnsi"/>
          <w:sz w:val="20"/>
          <w:szCs w:val="20"/>
          <w:lang w:val="en-US"/>
        </w:rPr>
        <w:t xml:space="preserve"> </w:t>
      </w:r>
      <w:r w:rsidRPr="003A3C08">
        <w:rPr>
          <w:rFonts w:asciiTheme="minorHAnsi" w:hAnsiTheme="minorHAnsi"/>
          <w:sz w:val="20"/>
          <w:szCs w:val="20"/>
          <w:lang w:val="sr-Cyrl-CS"/>
        </w:rPr>
        <w:t>годину (</w:t>
      </w:r>
      <w:r w:rsidR="001C31EA">
        <w:rPr>
          <w:rFonts w:asciiTheme="minorHAnsi" w:hAnsiTheme="minorHAnsi"/>
          <w:sz w:val="20"/>
          <w:szCs w:val="20"/>
          <w:lang w:val="sr-Cyrl-CS"/>
        </w:rPr>
        <w:t>„</w:t>
      </w:r>
      <w:r w:rsidRPr="003A3C08">
        <w:rPr>
          <w:rFonts w:asciiTheme="minorHAnsi" w:hAnsiTheme="minorHAnsi"/>
          <w:sz w:val="20"/>
          <w:szCs w:val="20"/>
          <w:lang w:val="sr-Cyrl-CS"/>
        </w:rPr>
        <w:t>Службени лист АПВ</w:t>
      </w:r>
      <w:r w:rsidR="001C31EA">
        <w:rPr>
          <w:rFonts w:asciiTheme="minorHAnsi" w:hAnsiTheme="minorHAnsi"/>
          <w:sz w:val="20"/>
          <w:szCs w:val="20"/>
          <w:lang w:val="sr-Cyrl-CS"/>
        </w:rPr>
        <w:t>“,</w:t>
      </w:r>
      <w:r w:rsidRPr="003A3C08">
        <w:rPr>
          <w:rFonts w:asciiTheme="minorHAnsi" w:hAnsiTheme="minorHAnsi"/>
          <w:sz w:val="20"/>
          <w:szCs w:val="20"/>
          <w:lang w:val="sr-Cyrl-CS"/>
        </w:rPr>
        <w:t xml:space="preserve"> </w:t>
      </w:r>
      <w:r w:rsidRPr="00D304CD">
        <w:rPr>
          <w:rFonts w:asciiTheme="minorHAnsi" w:hAnsiTheme="minorHAnsi"/>
          <w:sz w:val="20"/>
          <w:szCs w:val="20"/>
          <w:lang w:val="sr-Cyrl-CS"/>
        </w:rPr>
        <w:t xml:space="preserve">брoj </w:t>
      </w:r>
      <w:r w:rsidR="00E602CA">
        <w:rPr>
          <w:rFonts w:asciiTheme="minorHAnsi" w:hAnsiTheme="minorHAnsi"/>
          <w:sz w:val="20"/>
          <w:szCs w:val="20"/>
          <w:lang w:val="sr-Latn-RS"/>
        </w:rPr>
        <w:t>57</w:t>
      </w:r>
      <w:r w:rsidR="001722C4" w:rsidRPr="00D304CD">
        <w:rPr>
          <w:rFonts w:asciiTheme="minorHAnsi" w:hAnsiTheme="minorHAnsi"/>
          <w:sz w:val="20"/>
          <w:szCs w:val="20"/>
          <w:lang w:val="sr-Cyrl-RS"/>
        </w:rPr>
        <w:t>/201</w:t>
      </w:r>
      <w:r w:rsidR="00E602CA">
        <w:rPr>
          <w:rFonts w:asciiTheme="minorHAnsi" w:hAnsiTheme="minorHAnsi"/>
          <w:sz w:val="20"/>
          <w:szCs w:val="20"/>
          <w:lang w:val="sr-Latn-RS"/>
        </w:rPr>
        <w:t>7</w:t>
      </w:r>
      <w:r w:rsidRPr="00D304CD">
        <w:rPr>
          <w:rFonts w:asciiTheme="minorHAnsi" w:hAnsiTheme="minorHAnsi"/>
          <w:sz w:val="20"/>
          <w:szCs w:val="20"/>
          <w:lang w:val="sr-Cyrl-CS"/>
        </w:rPr>
        <w:t>)</w:t>
      </w:r>
      <w:r w:rsidR="00E602CA">
        <w:rPr>
          <w:rFonts w:asciiTheme="minorHAnsi" w:hAnsiTheme="minorHAnsi"/>
          <w:sz w:val="20"/>
          <w:szCs w:val="20"/>
          <w:lang w:val="sr-Latn-RS"/>
        </w:rPr>
        <w:t>,</w:t>
      </w:r>
      <w:r w:rsidRPr="003A3C08">
        <w:rPr>
          <w:rFonts w:asciiTheme="minorHAnsi" w:hAnsiTheme="minorHAnsi"/>
          <w:sz w:val="20"/>
          <w:szCs w:val="20"/>
          <w:lang w:val="sr-Cyrl-CS"/>
        </w:rPr>
        <w:t xml:space="preserve"> </w:t>
      </w:r>
      <w:r w:rsidR="001C31EA">
        <w:rPr>
          <w:rFonts w:asciiTheme="minorHAnsi" w:hAnsiTheme="minorHAnsi"/>
          <w:sz w:val="20"/>
          <w:szCs w:val="20"/>
          <w:lang w:val="sr-Cyrl-CS"/>
        </w:rPr>
        <w:t>у вези са</w:t>
      </w:r>
      <w:r w:rsidRPr="003A3C08">
        <w:rPr>
          <w:rFonts w:asciiTheme="minorHAnsi" w:hAnsiTheme="minorHAnsi"/>
          <w:sz w:val="20"/>
          <w:szCs w:val="20"/>
          <w:lang w:val="sr-Cyrl-CS"/>
        </w:rPr>
        <w:t xml:space="preserve"> </w:t>
      </w:r>
      <w:r w:rsidRPr="00FB30E8">
        <w:rPr>
          <w:rFonts w:asciiTheme="minorHAnsi" w:hAnsiTheme="minorHAnsi"/>
          <w:sz w:val="20"/>
          <w:szCs w:val="20"/>
          <w:lang w:val="sr-Cyrl-CS"/>
        </w:rPr>
        <w:t>П</w:t>
      </w:r>
      <w:r w:rsidR="00441CCC">
        <w:rPr>
          <w:rFonts w:asciiTheme="minorHAnsi" w:hAnsiTheme="minorHAnsi"/>
          <w:sz w:val="20"/>
          <w:szCs w:val="20"/>
          <w:lang w:val="sr-Cyrl-CS"/>
        </w:rPr>
        <w:t>окрајинск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скупштинск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одлук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о п</w:t>
      </w:r>
      <w:r w:rsidRPr="00FB30E8">
        <w:rPr>
          <w:rFonts w:asciiTheme="minorHAnsi" w:hAnsiTheme="minorHAnsi"/>
          <w:sz w:val="20"/>
          <w:szCs w:val="20"/>
          <w:lang w:val="sr-Cyrl-CS"/>
        </w:rPr>
        <w:t>рограм</w:t>
      </w:r>
      <w:r w:rsidR="00441CCC">
        <w:rPr>
          <w:rFonts w:asciiTheme="minorHAnsi" w:hAnsiTheme="minorHAnsi"/>
          <w:sz w:val="20"/>
          <w:szCs w:val="20"/>
          <w:lang w:val="sr-Cyrl-CS"/>
        </w:rPr>
        <w:t>у</w:t>
      </w:r>
      <w:r w:rsidRPr="00FB30E8">
        <w:rPr>
          <w:rFonts w:asciiTheme="minorHAnsi" w:hAnsiTheme="minorHAnsi"/>
          <w:sz w:val="20"/>
          <w:szCs w:val="20"/>
          <w:lang w:val="sr-Cyrl-CS"/>
        </w:rPr>
        <w:t xml:space="preserve"> заштите, уређења и коришћења пољопривредног зе</w:t>
      </w:r>
      <w:r w:rsidR="00CE6EAB" w:rsidRPr="00FB30E8">
        <w:rPr>
          <w:rFonts w:asciiTheme="minorHAnsi" w:hAnsiTheme="minorHAnsi"/>
          <w:sz w:val="20"/>
          <w:szCs w:val="20"/>
          <w:lang w:val="sr-Cyrl-CS"/>
        </w:rPr>
        <w:t>мљишта на територији Аутономне п</w:t>
      </w:r>
      <w:r w:rsidRPr="00FB30E8">
        <w:rPr>
          <w:rFonts w:asciiTheme="minorHAnsi" w:hAnsiTheme="minorHAnsi"/>
          <w:sz w:val="20"/>
          <w:szCs w:val="20"/>
          <w:lang w:val="sr-Cyrl-CS"/>
        </w:rPr>
        <w:t>окрајине Војводине у 201</w:t>
      </w:r>
      <w:r w:rsidR="00A840B4">
        <w:rPr>
          <w:rFonts w:asciiTheme="minorHAnsi" w:hAnsiTheme="minorHAnsi"/>
          <w:sz w:val="20"/>
          <w:szCs w:val="20"/>
          <w:lang w:val="sr-Latn-RS"/>
        </w:rPr>
        <w:t>8</w:t>
      </w:r>
      <w:r w:rsidRPr="00FB30E8">
        <w:rPr>
          <w:rFonts w:asciiTheme="minorHAnsi" w:hAnsiTheme="minorHAnsi"/>
          <w:sz w:val="20"/>
          <w:szCs w:val="20"/>
          <w:lang w:val="sr-Cyrl-CS"/>
        </w:rPr>
        <w:t>.</w:t>
      </w:r>
      <w:r w:rsidR="00E602CA">
        <w:rPr>
          <w:rFonts w:asciiTheme="minorHAnsi" w:hAnsiTheme="minorHAnsi"/>
          <w:sz w:val="20"/>
          <w:szCs w:val="20"/>
          <w:lang w:val="sr-Latn-RS"/>
        </w:rPr>
        <w:t xml:space="preserve"> </w:t>
      </w:r>
      <w:r w:rsidRPr="00FB30E8">
        <w:rPr>
          <w:rFonts w:asciiTheme="minorHAnsi" w:hAnsiTheme="minorHAnsi"/>
          <w:sz w:val="20"/>
          <w:szCs w:val="20"/>
          <w:lang w:val="sr-Cyrl-CS"/>
        </w:rPr>
        <w:t>години</w:t>
      </w:r>
      <w:r w:rsidRPr="003A3C08">
        <w:rPr>
          <w:rFonts w:asciiTheme="minorHAnsi" w:hAnsiTheme="minorHAnsi"/>
          <w:sz w:val="20"/>
          <w:szCs w:val="20"/>
          <w:lang w:val="sr-Cyrl-CS"/>
        </w:rPr>
        <w:t>, (</w:t>
      </w:r>
      <w:r w:rsidR="001C31EA">
        <w:rPr>
          <w:rFonts w:asciiTheme="minorHAnsi" w:hAnsiTheme="minorHAnsi"/>
          <w:sz w:val="20"/>
          <w:szCs w:val="20"/>
          <w:lang w:val="sr-Cyrl-CS"/>
        </w:rPr>
        <w:t>„</w:t>
      </w:r>
      <w:r w:rsidRPr="003A3C08">
        <w:rPr>
          <w:rFonts w:asciiTheme="minorHAnsi" w:hAnsiTheme="minorHAnsi"/>
          <w:sz w:val="20"/>
          <w:szCs w:val="20"/>
          <w:lang w:val="sr-Cyrl-CS"/>
        </w:rPr>
        <w:t>Службени лист АПВ</w:t>
      </w:r>
      <w:r w:rsidR="001C31EA">
        <w:rPr>
          <w:rFonts w:asciiTheme="minorHAnsi" w:hAnsiTheme="minorHAnsi"/>
          <w:sz w:val="20"/>
          <w:szCs w:val="20"/>
          <w:lang w:val="sr-Cyrl-CS"/>
        </w:rPr>
        <w:t>“,</w:t>
      </w:r>
      <w:r w:rsidRPr="003A3C08">
        <w:rPr>
          <w:rFonts w:asciiTheme="minorHAnsi" w:hAnsiTheme="minorHAnsi"/>
          <w:sz w:val="20"/>
          <w:szCs w:val="20"/>
          <w:lang w:val="sr-Cyrl-CS"/>
        </w:rPr>
        <w:t xml:space="preserve"> број </w:t>
      </w:r>
      <w:r w:rsidR="00E602CA">
        <w:rPr>
          <w:rFonts w:asciiTheme="minorHAnsi" w:hAnsiTheme="minorHAnsi"/>
          <w:sz w:val="20"/>
          <w:szCs w:val="20"/>
          <w:lang w:val="sr-Latn-RS"/>
        </w:rPr>
        <w:t>57</w:t>
      </w:r>
      <w:r w:rsidRPr="00D304CD">
        <w:rPr>
          <w:rFonts w:asciiTheme="minorHAnsi" w:hAnsiTheme="minorHAnsi"/>
          <w:sz w:val="20"/>
          <w:szCs w:val="20"/>
          <w:lang w:val="sr-Cyrl-CS"/>
        </w:rPr>
        <w:t>/201</w:t>
      </w:r>
      <w:r w:rsidR="00A840B4">
        <w:rPr>
          <w:rFonts w:asciiTheme="minorHAnsi" w:hAnsiTheme="minorHAnsi"/>
          <w:sz w:val="20"/>
          <w:szCs w:val="20"/>
          <w:lang w:val="sr-Latn-RS"/>
        </w:rPr>
        <w:t>7</w:t>
      </w:r>
      <w:r w:rsidRPr="00D304CD">
        <w:rPr>
          <w:rFonts w:asciiTheme="minorHAnsi" w:hAnsiTheme="minorHAnsi"/>
          <w:sz w:val="20"/>
          <w:szCs w:val="20"/>
          <w:lang w:val="sr-Cyrl-CS"/>
        </w:rPr>
        <w:t>)</w:t>
      </w:r>
      <w:r w:rsidR="00810DE6" w:rsidRPr="00D304CD">
        <w:rPr>
          <w:rFonts w:asciiTheme="minorHAnsi" w:hAnsiTheme="minorHAnsi"/>
          <w:sz w:val="20"/>
          <w:szCs w:val="20"/>
          <w:lang w:val="sr-Cyrl-CS"/>
        </w:rPr>
        <w:t>,</w:t>
      </w:r>
      <w:r w:rsidR="00810DE6" w:rsidRPr="003A3C08">
        <w:rPr>
          <w:rFonts w:asciiTheme="minorHAnsi" w:hAnsiTheme="minorHAnsi"/>
          <w:sz w:val="20"/>
          <w:szCs w:val="20"/>
          <w:lang w:val="sr-Cyrl-CS"/>
        </w:rPr>
        <w:t xml:space="preserve"> </w:t>
      </w:r>
      <w:r w:rsidR="004C6E9F" w:rsidRPr="004C6E9F">
        <w:rPr>
          <w:rFonts w:asciiTheme="minorHAnsi" w:hAnsiTheme="minorHAnsi"/>
          <w:sz w:val="20"/>
          <w:szCs w:val="20"/>
          <w:lang w:val="sr-Cyrl-CS"/>
        </w:rPr>
        <w:t>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w:t>
      </w:r>
      <w:r w:rsidR="004C6E9F">
        <w:rPr>
          <w:sz w:val="18"/>
          <w:szCs w:val="18"/>
          <w:lang w:val="sr-Cyrl-RS"/>
        </w:rPr>
        <w:t xml:space="preserve"> </w:t>
      </w:r>
      <w:r w:rsidR="00810DE6" w:rsidRPr="003A3C08">
        <w:rPr>
          <w:rFonts w:asciiTheme="minorHAnsi" w:hAnsiTheme="minorHAnsi"/>
          <w:sz w:val="20"/>
          <w:szCs w:val="20"/>
          <w:lang w:val="sr-Cyrl-CS"/>
        </w:rPr>
        <w:t>Покрајински</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секретаријат</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за</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пољопривреду,</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водопривреду</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и</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 xml:space="preserve">шумарство </w:t>
      </w:r>
      <w:r w:rsidR="00E81B87">
        <w:rPr>
          <w:rFonts w:ascii="Calibri" w:hAnsi="Calibri"/>
          <w:color w:val="000000"/>
          <w:sz w:val="20"/>
          <w:szCs w:val="20"/>
          <w:lang w:val="sr-Cyrl-CS"/>
        </w:rPr>
        <w:t>(у даљем тексту: Покрајински с</w:t>
      </w:r>
      <w:r w:rsidR="0080464D">
        <w:rPr>
          <w:rFonts w:ascii="Calibri" w:hAnsi="Calibri"/>
          <w:color w:val="000000"/>
          <w:sz w:val="20"/>
          <w:szCs w:val="20"/>
          <w:lang w:val="sr-Cyrl-CS"/>
        </w:rPr>
        <w:t xml:space="preserve">екретаријат) </w:t>
      </w:r>
      <w:r w:rsidR="00810DE6" w:rsidRPr="003A3C08">
        <w:rPr>
          <w:rFonts w:asciiTheme="minorHAnsi" w:hAnsiTheme="minorHAnsi"/>
          <w:sz w:val="20"/>
          <w:szCs w:val="20"/>
          <w:lang w:val="sr-Cyrl-CS"/>
        </w:rPr>
        <w:t>р</w:t>
      </w:r>
      <w:r w:rsidRPr="003A3C08">
        <w:rPr>
          <w:rFonts w:asciiTheme="minorHAnsi" w:hAnsiTheme="minorHAnsi"/>
          <w:sz w:val="20"/>
          <w:szCs w:val="20"/>
          <w:lang w:val="sr-Cyrl-CS"/>
        </w:rPr>
        <w:t>асписује</w:t>
      </w:r>
    </w:p>
    <w:p w:rsidR="00810DE6" w:rsidRDefault="00810DE6" w:rsidP="00A46039">
      <w:pPr>
        <w:kinsoku w:val="0"/>
        <w:overflowPunct w:val="0"/>
        <w:spacing w:before="5"/>
        <w:jc w:val="center"/>
        <w:rPr>
          <w:rFonts w:asciiTheme="minorHAnsi" w:hAnsiTheme="minorHAnsi" w:cs="Verdana"/>
          <w:b/>
          <w:bCs/>
          <w:sz w:val="20"/>
          <w:szCs w:val="20"/>
          <w:lang w:val="sr-Cyrl-RS"/>
        </w:rPr>
      </w:pPr>
    </w:p>
    <w:p w:rsidR="00A76D53" w:rsidRPr="00A76D53" w:rsidRDefault="00A76D53" w:rsidP="00A46039">
      <w:pPr>
        <w:kinsoku w:val="0"/>
        <w:overflowPunct w:val="0"/>
        <w:spacing w:before="5"/>
        <w:jc w:val="center"/>
        <w:rPr>
          <w:rFonts w:asciiTheme="minorHAnsi" w:hAnsiTheme="minorHAnsi" w:cs="Verdana"/>
          <w:b/>
          <w:bCs/>
          <w:sz w:val="20"/>
          <w:szCs w:val="20"/>
          <w:lang w:val="sr-Cyrl-RS"/>
        </w:rPr>
      </w:pPr>
    </w:p>
    <w:p w:rsidR="001E6882" w:rsidRPr="003A3C08" w:rsidRDefault="00820607" w:rsidP="00A46039">
      <w:pPr>
        <w:kinsoku w:val="0"/>
        <w:overflowPunct w:val="0"/>
        <w:spacing w:before="5"/>
        <w:jc w:val="center"/>
        <w:rPr>
          <w:rFonts w:asciiTheme="minorHAnsi" w:eastAsia="Calibri" w:hAnsiTheme="minorHAnsi" w:cs="Verdana"/>
          <w:b/>
          <w:bCs/>
          <w:sz w:val="20"/>
          <w:szCs w:val="20"/>
          <w:lang w:val="sr-Cyrl-RS" w:eastAsia="en-US"/>
        </w:rPr>
      </w:pPr>
      <w:r w:rsidRPr="003A3C08">
        <w:rPr>
          <w:rFonts w:asciiTheme="minorHAnsi" w:hAnsiTheme="minorHAnsi" w:cs="Verdana"/>
          <w:b/>
          <w:bCs/>
          <w:sz w:val="20"/>
          <w:szCs w:val="20"/>
        </w:rPr>
        <w:t>КОНКУРС</w:t>
      </w:r>
      <w:r w:rsidR="001E6882" w:rsidRPr="003A3C08">
        <w:rPr>
          <w:rFonts w:asciiTheme="minorHAnsi" w:hAnsiTheme="minorHAnsi" w:cs="Verdana"/>
          <w:sz w:val="20"/>
          <w:szCs w:val="20"/>
          <w:lang w:val="sr-Cyrl-RS"/>
        </w:rPr>
        <w:t xml:space="preserve"> </w:t>
      </w:r>
      <w:r w:rsidR="00810DE6" w:rsidRPr="003A3C08">
        <w:rPr>
          <w:rFonts w:asciiTheme="minorHAnsi" w:eastAsia="Calibri" w:hAnsiTheme="minorHAnsi" w:cs="Verdana"/>
          <w:b/>
          <w:bCs/>
          <w:sz w:val="20"/>
          <w:szCs w:val="20"/>
          <w:lang w:val="sr-Latn-CS" w:eastAsia="en-US"/>
        </w:rPr>
        <w:t xml:space="preserve">ЗА ДОДЕЛУ СРЕДСТАВА ЗА СУФИНАНСИРАЊЕ </w:t>
      </w:r>
    </w:p>
    <w:p w:rsidR="004C0C20" w:rsidRDefault="00810DE6" w:rsidP="001A5B98">
      <w:pPr>
        <w:kinsoku w:val="0"/>
        <w:overflowPunct w:val="0"/>
        <w:spacing w:before="5"/>
        <w:jc w:val="center"/>
        <w:rPr>
          <w:rFonts w:asciiTheme="minorHAnsi" w:eastAsia="Calibri" w:hAnsiTheme="minorHAnsi" w:cs="Verdana"/>
          <w:b/>
          <w:bCs/>
          <w:sz w:val="20"/>
          <w:szCs w:val="20"/>
          <w:lang w:val="sr-Cyrl-RS" w:eastAsia="en-US"/>
        </w:rPr>
      </w:pPr>
      <w:r w:rsidRPr="003A3C08">
        <w:rPr>
          <w:rFonts w:asciiTheme="minorHAnsi" w:eastAsia="Calibri" w:hAnsiTheme="minorHAnsi" w:cs="Verdana"/>
          <w:b/>
          <w:bCs/>
          <w:sz w:val="20"/>
          <w:szCs w:val="20"/>
          <w:lang w:val="sr-Latn-CS" w:eastAsia="en-US"/>
        </w:rPr>
        <w:t xml:space="preserve">НАБАВКЕ </w:t>
      </w:r>
      <w:r w:rsidR="00B570E5" w:rsidRPr="003A3C08">
        <w:rPr>
          <w:rFonts w:asciiTheme="minorHAnsi" w:eastAsia="Calibri" w:hAnsiTheme="minorHAnsi" w:cs="Verdana"/>
          <w:b/>
          <w:bCs/>
          <w:sz w:val="20"/>
          <w:szCs w:val="20"/>
          <w:lang w:val="sr-Latn-CS" w:eastAsia="en-US"/>
        </w:rPr>
        <w:t>ОПРЕМЕ</w:t>
      </w:r>
      <w:r w:rsidRPr="003A3C08">
        <w:rPr>
          <w:rFonts w:asciiTheme="minorHAnsi" w:eastAsia="Calibri" w:hAnsiTheme="minorHAnsi" w:cs="Verdana"/>
          <w:b/>
          <w:bCs/>
          <w:sz w:val="20"/>
          <w:szCs w:val="20"/>
          <w:lang w:val="sr-Latn-CS" w:eastAsia="en-US"/>
        </w:rPr>
        <w:t xml:space="preserve"> </w:t>
      </w:r>
      <w:r w:rsidR="0044550F">
        <w:rPr>
          <w:rFonts w:asciiTheme="minorHAnsi" w:eastAsia="Calibri" w:hAnsiTheme="minorHAnsi" w:cs="Verdana"/>
          <w:b/>
          <w:bCs/>
          <w:sz w:val="20"/>
          <w:szCs w:val="20"/>
          <w:lang w:val="sr-Cyrl-RS" w:eastAsia="en-US"/>
        </w:rPr>
        <w:t xml:space="preserve">И СИСТЕМА </w:t>
      </w:r>
      <w:r w:rsidRPr="003A3C08">
        <w:rPr>
          <w:rFonts w:asciiTheme="minorHAnsi" w:eastAsia="Calibri" w:hAnsiTheme="minorHAnsi" w:cs="Verdana"/>
          <w:b/>
          <w:bCs/>
          <w:sz w:val="20"/>
          <w:szCs w:val="20"/>
          <w:lang w:val="sr-Latn-CS" w:eastAsia="en-US"/>
        </w:rPr>
        <w:t xml:space="preserve">ЗА НАВОДЊАВАЊЕ </w:t>
      </w:r>
      <w:r w:rsidR="004C0C20">
        <w:rPr>
          <w:rFonts w:asciiTheme="minorHAnsi" w:eastAsia="Calibri" w:hAnsiTheme="minorHAnsi" w:cs="Verdana"/>
          <w:b/>
          <w:bCs/>
          <w:sz w:val="20"/>
          <w:szCs w:val="20"/>
          <w:lang w:val="sr-Cyrl-RS" w:eastAsia="en-US"/>
        </w:rPr>
        <w:t xml:space="preserve">И ОПРЕМЕ ЗА ПОБОЉШАЊЕ ВОДНОГ, </w:t>
      </w:r>
    </w:p>
    <w:p w:rsidR="00820607" w:rsidRPr="003A3C08" w:rsidRDefault="004C0C20" w:rsidP="001A5B98">
      <w:pPr>
        <w:kinsoku w:val="0"/>
        <w:overflowPunct w:val="0"/>
        <w:spacing w:before="5"/>
        <w:jc w:val="center"/>
        <w:rPr>
          <w:rFonts w:asciiTheme="minorHAnsi" w:hAnsiTheme="minorHAnsi"/>
          <w:sz w:val="20"/>
          <w:szCs w:val="20"/>
        </w:rPr>
      </w:pPr>
      <w:r>
        <w:rPr>
          <w:rFonts w:asciiTheme="minorHAnsi" w:eastAsia="Calibri" w:hAnsiTheme="minorHAnsi" w:cs="Verdana"/>
          <w:b/>
          <w:bCs/>
          <w:sz w:val="20"/>
          <w:szCs w:val="20"/>
          <w:lang w:val="sr-Cyrl-RS" w:eastAsia="en-US"/>
        </w:rPr>
        <w:t xml:space="preserve">ВАЗДУШНОГ И ТОПЛОТНОГ РЕЖИМА БИЉАКА </w:t>
      </w:r>
      <w:r w:rsidR="001E6882" w:rsidRPr="003A3C08">
        <w:rPr>
          <w:rFonts w:asciiTheme="minorHAnsi" w:eastAsia="Calibri" w:hAnsiTheme="minorHAnsi" w:cs="Verdana"/>
          <w:b/>
          <w:bCs/>
          <w:sz w:val="20"/>
          <w:szCs w:val="20"/>
          <w:lang w:val="sr-Cyrl-RS" w:eastAsia="en-US"/>
        </w:rPr>
        <w:t xml:space="preserve">НА ТЕРИТОРИЈИ </w:t>
      </w:r>
      <w:r w:rsidR="00810DE6" w:rsidRPr="003A3C08">
        <w:rPr>
          <w:rFonts w:asciiTheme="minorHAnsi" w:eastAsia="Calibri" w:hAnsiTheme="minorHAnsi" w:cs="Verdana"/>
          <w:b/>
          <w:bCs/>
          <w:sz w:val="20"/>
          <w:szCs w:val="20"/>
          <w:lang w:val="sr-Latn-CS" w:eastAsia="en-US"/>
        </w:rPr>
        <w:t>АП ВОЈВОДИН</w:t>
      </w:r>
      <w:r w:rsidR="001E6882" w:rsidRPr="003A3C08">
        <w:rPr>
          <w:rFonts w:asciiTheme="minorHAnsi" w:eastAsia="Calibri" w:hAnsiTheme="minorHAnsi" w:cs="Verdana"/>
          <w:b/>
          <w:bCs/>
          <w:sz w:val="20"/>
          <w:szCs w:val="20"/>
          <w:lang w:val="sr-Cyrl-RS" w:eastAsia="en-US"/>
        </w:rPr>
        <w:t>Е</w:t>
      </w:r>
      <w:r w:rsidR="00810DE6" w:rsidRPr="003A3C08">
        <w:rPr>
          <w:rFonts w:asciiTheme="minorHAnsi" w:eastAsia="Calibri" w:hAnsiTheme="minorHAnsi" w:cs="Verdana"/>
          <w:b/>
          <w:bCs/>
          <w:sz w:val="20"/>
          <w:szCs w:val="20"/>
          <w:lang w:val="sr-Latn-CS" w:eastAsia="en-US"/>
        </w:rPr>
        <w:t xml:space="preserve"> У 201</w:t>
      </w:r>
      <w:r w:rsidR="00A840B4">
        <w:rPr>
          <w:rFonts w:asciiTheme="minorHAnsi" w:eastAsia="Calibri" w:hAnsiTheme="minorHAnsi" w:cs="Verdana"/>
          <w:b/>
          <w:bCs/>
          <w:sz w:val="20"/>
          <w:szCs w:val="20"/>
          <w:lang w:val="sr-Latn-CS" w:eastAsia="en-US"/>
        </w:rPr>
        <w:t>8</w:t>
      </w:r>
      <w:r w:rsidR="00810DE6" w:rsidRPr="003A3C08">
        <w:rPr>
          <w:rFonts w:asciiTheme="minorHAnsi" w:eastAsia="Calibri" w:hAnsiTheme="minorHAnsi" w:cs="Verdana"/>
          <w:b/>
          <w:bCs/>
          <w:sz w:val="20"/>
          <w:szCs w:val="20"/>
          <w:lang w:val="sr-Latn-CS" w:eastAsia="en-US"/>
        </w:rPr>
        <w:t>.ГОДИНИ</w:t>
      </w:r>
    </w:p>
    <w:p w:rsidR="00E4589B" w:rsidRDefault="00E4589B" w:rsidP="00A46039">
      <w:pPr>
        <w:kinsoku w:val="0"/>
        <w:overflowPunct w:val="0"/>
        <w:ind w:left="100" w:right="631" w:firstLine="727"/>
        <w:rPr>
          <w:rFonts w:asciiTheme="minorHAnsi" w:hAnsiTheme="minorHAnsi" w:cs="Verdana"/>
          <w:sz w:val="20"/>
          <w:szCs w:val="20"/>
          <w:lang w:val="sr-Cyrl-RS"/>
        </w:rPr>
      </w:pPr>
    </w:p>
    <w:p w:rsidR="00A76D53" w:rsidRPr="00A76D53" w:rsidRDefault="00A76D53" w:rsidP="00A46039">
      <w:pPr>
        <w:kinsoku w:val="0"/>
        <w:overflowPunct w:val="0"/>
        <w:ind w:left="100" w:right="631" w:firstLine="727"/>
        <w:rPr>
          <w:rFonts w:asciiTheme="minorHAnsi" w:hAnsiTheme="minorHAnsi" w:cs="Verdana"/>
          <w:sz w:val="20"/>
          <w:szCs w:val="20"/>
          <w:lang w:val="sr-Cyrl-RS"/>
        </w:rPr>
      </w:pPr>
    </w:p>
    <w:p w:rsidR="00810DE6" w:rsidRPr="002E7563" w:rsidRDefault="00AE028A" w:rsidP="008648A9">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2E7563">
        <w:rPr>
          <w:rFonts w:asciiTheme="minorHAnsi" w:hAnsiTheme="minorHAnsi"/>
          <w:b/>
          <w:sz w:val="20"/>
          <w:szCs w:val="20"/>
          <w:u w:val="single"/>
          <w:lang w:val="sr-Cyrl-RS"/>
        </w:rPr>
        <w:t>ЦИЉ И ПРЕДМЕТ КОНКУРСА</w:t>
      </w:r>
    </w:p>
    <w:p w:rsidR="00CE6EAB" w:rsidRPr="004C6E9F" w:rsidRDefault="001D4F30" w:rsidP="002E7563">
      <w:pPr>
        <w:ind w:right="-46"/>
        <w:jc w:val="both"/>
        <w:rPr>
          <w:rFonts w:asciiTheme="minorHAnsi" w:hAnsiTheme="minorHAnsi"/>
          <w:sz w:val="20"/>
          <w:szCs w:val="20"/>
          <w:lang w:val="sr-Cyrl-CS"/>
        </w:rPr>
      </w:pPr>
      <w:r w:rsidRPr="004C6E9F">
        <w:rPr>
          <w:rFonts w:asciiTheme="minorHAnsi" w:hAnsiTheme="minorHAnsi"/>
          <w:sz w:val="20"/>
          <w:szCs w:val="20"/>
          <w:lang w:val="sr-Cyrl-CS"/>
        </w:rPr>
        <w:t>Циљ</w:t>
      </w:r>
      <w:r w:rsidR="00903928" w:rsidRPr="004C6E9F">
        <w:rPr>
          <w:rFonts w:asciiTheme="minorHAnsi" w:hAnsiTheme="minorHAnsi"/>
          <w:sz w:val="20"/>
          <w:szCs w:val="20"/>
          <w:lang w:val="sr-Cyrl-CS"/>
        </w:rPr>
        <w:t xml:space="preserve"> конкурса је</w:t>
      </w:r>
      <w:r w:rsidR="001C31EA" w:rsidRPr="004C6E9F">
        <w:rPr>
          <w:rFonts w:asciiTheme="minorHAnsi" w:hAnsiTheme="minorHAnsi"/>
          <w:sz w:val="20"/>
          <w:szCs w:val="20"/>
          <w:lang w:val="sr-Cyrl-CS"/>
        </w:rPr>
        <w:t>сте</w:t>
      </w:r>
      <w:r w:rsidR="00903928" w:rsidRPr="004C6E9F">
        <w:rPr>
          <w:rFonts w:asciiTheme="minorHAnsi" w:hAnsiTheme="minorHAnsi"/>
          <w:sz w:val="20"/>
          <w:szCs w:val="20"/>
          <w:lang w:val="sr-Cyrl-CS"/>
        </w:rPr>
        <w:t xml:space="preserve"> </w:t>
      </w:r>
      <w:r w:rsidR="00CE6EAB" w:rsidRPr="004C6E9F">
        <w:rPr>
          <w:rFonts w:asciiTheme="minorHAnsi" w:hAnsiTheme="minorHAnsi"/>
          <w:sz w:val="20"/>
          <w:szCs w:val="20"/>
          <w:lang w:val="sr-Cyrl-CS"/>
        </w:rPr>
        <w:t xml:space="preserve">повећање обрадивих површина под </w:t>
      </w:r>
      <w:r w:rsidR="0044550F" w:rsidRPr="004C6E9F">
        <w:rPr>
          <w:rFonts w:asciiTheme="minorHAnsi" w:hAnsiTheme="minorHAnsi"/>
          <w:sz w:val="20"/>
          <w:szCs w:val="20"/>
          <w:lang w:val="sr-Cyrl-CS"/>
        </w:rPr>
        <w:t xml:space="preserve">опремом и </w:t>
      </w:r>
      <w:r w:rsidR="00CE6EAB" w:rsidRPr="004C6E9F">
        <w:rPr>
          <w:rFonts w:asciiTheme="minorHAnsi" w:hAnsiTheme="minorHAnsi"/>
          <w:sz w:val="20"/>
          <w:szCs w:val="20"/>
          <w:lang w:val="sr-Cyrl-CS"/>
        </w:rPr>
        <w:t>системима за наводњавање у Аутономној покрајини Војводини</w:t>
      </w:r>
      <w:r w:rsidR="004C0C20" w:rsidRPr="004C6E9F">
        <w:rPr>
          <w:rFonts w:asciiTheme="minorHAnsi" w:hAnsiTheme="minorHAnsi"/>
          <w:sz w:val="20"/>
          <w:szCs w:val="20"/>
          <w:lang w:val="sr-Cyrl-CS"/>
        </w:rPr>
        <w:t xml:space="preserve">, као и заштита земљишта кроз спречавање развоја корова </w:t>
      </w:r>
      <w:r w:rsidR="0093235B">
        <w:rPr>
          <w:rFonts w:asciiTheme="minorHAnsi" w:hAnsiTheme="minorHAnsi"/>
          <w:sz w:val="20"/>
          <w:szCs w:val="20"/>
          <w:lang w:val="sr-Cyrl-CS"/>
        </w:rPr>
        <w:t xml:space="preserve">уз </w:t>
      </w:r>
      <w:r w:rsidR="004C0C20" w:rsidRPr="004C6E9F">
        <w:rPr>
          <w:rFonts w:asciiTheme="minorHAnsi" w:hAnsiTheme="minorHAnsi"/>
          <w:sz w:val="20"/>
          <w:szCs w:val="20"/>
          <w:lang w:val="sr-Cyrl-CS"/>
        </w:rPr>
        <w:t>побољшање водног, ваздушног и топлотног режима биљака</w:t>
      </w:r>
      <w:r w:rsidR="00CE6EAB" w:rsidRPr="004C6E9F">
        <w:rPr>
          <w:rFonts w:asciiTheme="minorHAnsi" w:hAnsiTheme="minorHAnsi"/>
          <w:sz w:val="20"/>
          <w:szCs w:val="20"/>
          <w:lang w:val="sr-Cyrl-CS"/>
        </w:rPr>
        <w:t>.</w:t>
      </w:r>
    </w:p>
    <w:p w:rsidR="00D75BDF" w:rsidRPr="003A3C08" w:rsidRDefault="00CE6EAB" w:rsidP="002E7563">
      <w:pPr>
        <w:ind w:right="-46"/>
        <w:jc w:val="both"/>
        <w:rPr>
          <w:rFonts w:asciiTheme="minorHAnsi" w:hAnsiTheme="minorHAnsi"/>
          <w:sz w:val="20"/>
          <w:szCs w:val="20"/>
          <w:lang w:val="sr-Cyrl-CS"/>
        </w:rPr>
      </w:pPr>
      <w:r w:rsidRPr="004C6E9F">
        <w:rPr>
          <w:rFonts w:asciiTheme="minorHAnsi" w:hAnsiTheme="minorHAnsi"/>
          <w:sz w:val="20"/>
          <w:szCs w:val="20"/>
          <w:lang w:val="sr-Cyrl-CS"/>
        </w:rPr>
        <w:t xml:space="preserve">Предмет конкурса </w:t>
      </w:r>
      <w:r w:rsidR="00B90691" w:rsidRPr="004C6E9F">
        <w:rPr>
          <w:rFonts w:asciiTheme="minorHAnsi" w:hAnsiTheme="minorHAnsi"/>
          <w:sz w:val="20"/>
          <w:szCs w:val="20"/>
          <w:lang w:val="sr-Cyrl-CS"/>
        </w:rPr>
        <w:t>је</w:t>
      </w:r>
      <w:r w:rsidR="00845E70" w:rsidRPr="004C6E9F">
        <w:rPr>
          <w:rFonts w:asciiTheme="minorHAnsi" w:hAnsiTheme="minorHAnsi"/>
          <w:sz w:val="20"/>
          <w:szCs w:val="20"/>
          <w:lang w:val="sr-Cyrl-CS"/>
        </w:rPr>
        <w:t>сте</w:t>
      </w:r>
      <w:r w:rsidR="00B90691" w:rsidRPr="004C6E9F">
        <w:rPr>
          <w:rFonts w:asciiTheme="minorHAnsi" w:hAnsiTheme="minorHAnsi"/>
          <w:sz w:val="20"/>
          <w:szCs w:val="20"/>
          <w:lang w:val="sr-Cyrl-CS"/>
        </w:rPr>
        <w:t xml:space="preserve"> </w:t>
      </w:r>
      <w:r w:rsidR="00903928" w:rsidRPr="004C6E9F">
        <w:rPr>
          <w:rFonts w:asciiTheme="minorHAnsi" w:hAnsiTheme="minorHAnsi"/>
          <w:sz w:val="20"/>
          <w:szCs w:val="20"/>
          <w:lang w:val="sr-Cyrl-CS"/>
        </w:rPr>
        <w:t xml:space="preserve">додела </w:t>
      </w:r>
      <w:r w:rsidR="002526F0" w:rsidRPr="004C6E9F">
        <w:rPr>
          <w:rFonts w:asciiTheme="minorHAnsi" w:hAnsiTheme="minorHAnsi"/>
          <w:sz w:val="20"/>
          <w:szCs w:val="20"/>
          <w:lang w:val="sr-Cyrl-CS"/>
        </w:rPr>
        <w:t xml:space="preserve">бесповратних </w:t>
      </w:r>
      <w:r w:rsidR="00D75BDF" w:rsidRPr="003A3C08">
        <w:rPr>
          <w:rFonts w:asciiTheme="minorHAnsi" w:hAnsiTheme="minorHAnsi"/>
          <w:sz w:val="20"/>
          <w:szCs w:val="20"/>
          <w:lang w:val="sr-Cyrl-CS"/>
        </w:rPr>
        <w:t>средст</w:t>
      </w:r>
      <w:r w:rsidR="00903928" w:rsidRPr="003A3C08">
        <w:rPr>
          <w:rFonts w:asciiTheme="minorHAnsi" w:hAnsiTheme="minorHAnsi"/>
          <w:sz w:val="20"/>
          <w:szCs w:val="20"/>
          <w:lang w:val="sr-Cyrl-CS"/>
        </w:rPr>
        <w:t>а</w:t>
      </w:r>
      <w:r w:rsidR="00D75BDF" w:rsidRPr="003A3C08">
        <w:rPr>
          <w:rFonts w:asciiTheme="minorHAnsi" w:hAnsiTheme="minorHAnsi"/>
          <w:sz w:val="20"/>
          <w:szCs w:val="20"/>
          <w:lang w:val="sr-Cyrl-CS"/>
        </w:rPr>
        <w:t>ва</w:t>
      </w:r>
      <w:r w:rsidR="00903928" w:rsidRPr="003A3C08">
        <w:rPr>
          <w:rFonts w:asciiTheme="minorHAnsi" w:hAnsiTheme="minorHAnsi"/>
          <w:sz w:val="20"/>
          <w:szCs w:val="20"/>
          <w:lang w:val="sr-Cyrl-CS"/>
        </w:rPr>
        <w:t xml:space="preserve"> </w:t>
      </w:r>
      <w:r w:rsidR="00C064E7" w:rsidRPr="003A3C08">
        <w:rPr>
          <w:rFonts w:asciiTheme="minorHAnsi" w:hAnsiTheme="minorHAnsi"/>
          <w:sz w:val="20"/>
          <w:szCs w:val="20"/>
          <w:lang w:val="sr-Cyrl-CS"/>
        </w:rPr>
        <w:t>за</w:t>
      </w:r>
      <w:r w:rsidR="00D75BDF" w:rsidRPr="003A3C08">
        <w:rPr>
          <w:rFonts w:asciiTheme="minorHAnsi" w:hAnsiTheme="minorHAnsi"/>
          <w:sz w:val="20"/>
          <w:szCs w:val="20"/>
          <w:lang w:val="sr-Cyrl-CS"/>
        </w:rPr>
        <w:t xml:space="preserve"> суфинансира</w:t>
      </w:r>
      <w:r w:rsidR="00C064E7" w:rsidRPr="003A3C08">
        <w:rPr>
          <w:rFonts w:asciiTheme="minorHAnsi" w:hAnsiTheme="minorHAnsi"/>
          <w:sz w:val="20"/>
          <w:szCs w:val="20"/>
          <w:lang w:val="sr-Cyrl-CS"/>
        </w:rPr>
        <w:t>ње</w:t>
      </w:r>
      <w:r w:rsidR="003D327E" w:rsidRPr="003D327E">
        <w:rPr>
          <w:rFonts w:asciiTheme="minorHAnsi" w:hAnsiTheme="minorHAnsi"/>
          <w:sz w:val="20"/>
          <w:szCs w:val="20"/>
          <w:lang w:val="sr-Cyrl-CS"/>
        </w:rPr>
        <w:t xml:space="preserve"> </w:t>
      </w:r>
      <w:r w:rsidR="003D327E" w:rsidRPr="003A3C08">
        <w:rPr>
          <w:rFonts w:asciiTheme="minorHAnsi" w:hAnsiTheme="minorHAnsi"/>
          <w:sz w:val="20"/>
          <w:szCs w:val="20"/>
          <w:lang w:val="sr-Cyrl-CS"/>
        </w:rPr>
        <w:t>изградњ</w:t>
      </w:r>
      <w:r w:rsidR="007477EA">
        <w:rPr>
          <w:rFonts w:asciiTheme="minorHAnsi" w:hAnsiTheme="minorHAnsi"/>
          <w:sz w:val="20"/>
          <w:szCs w:val="20"/>
          <w:lang w:val="sr-Cyrl-CS"/>
        </w:rPr>
        <w:t>е</w:t>
      </w:r>
      <w:r w:rsidR="003D327E" w:rsidRPr="003A3C08">
        <w:rPr>
          <w:rFonts w:asciiTheme="minorHAnsi" w:hAnsiTheme="minorHAnsi"/>
          <w:sz w:val="20"/>
          <w:szCs w:val="20"/>
          <w:lang w:val="sr-Cyrl-CS"/>
        </w:rPr>
        <w:t xml:space="preserve"> </w:t>
      </w:r>
      <w:r w:rsidR="003D327E">
        <w:rPr>
          <w:rFonts w:asciiTheme="minorHAnsi" w:hAnsiTheme="minorHAnsi"/>
          <w:sz w:val="20"/>
          <w:szCs w:val="20"/>
          <w:lang w:val="sr-Cyrl-CS"/>
        </w:rPr>
        <w:t>цевовода и</w:t>
      </w:r>
      <w:r w:rsidR="00587FF9">
        <w:rPr>
          <w:rFonts w:asciiTheme="minorHAnsi" w:hAnsiTheme="minorHAnsi"/>
          <w:sz w:val="20"/>
          <w:szCs w:val="20"/>
          <w:lang w:val="sr-Cyrl-CS"/>
        </w:rPr>
        <w:t xml:space="preserve"> </w:t>
      </w:r>
      <w:r w:rsidR="003D327E" w:rsidRPr="004C6E9F">
        <w:rPr>
          <w:rFonts w:asciiTheme="minorHAnsi" w:hAnsiTheme="minorHAnsi"/>
          <w:sz w:val="20"/>
          <w:szCs w:val="20"/>
          <w:lang w:val="sr-Cyrl-CS"/>
        </w:rPr>
        <w:t xml:space="preserve">набавке </w:t>
      </w:r>
      <w:r w:rsidR="0044550F" w:rsidRPr="004C6E9F">
        <w:rPr>
          <w:rFonts w:asciiTheme="minorHAnsi" w:hAnsiTheme="minorHAnsi"/>
          <w:sz w:val="20"/>
          <w:szCs w:val="20"/>
          <w:lang w:val="sr-Cyrl-CS"/>
        </w:rPr>
        <w:t xml:space="preserve">опреме и </w:t>
      </w:r>
      <w:r w:rsidR="00587FF9">
        <w:rPr>
          <w:rFonts w:asciiTheme="minorHAnsi" w:hAnsiTheme="minorHAnsi"/>
          <w:sz w:val="20"/>
          <w:szCs w:val="20"/>
          <w:lang w:val="sr-Cyrl-CS"/>
        </w:rPr>
        <w:t>сис</w:t>
      </w:r>
      <w:r w:rsidR="007450D6">
        <w:rPr>
          <w:rFonts w:asciiTheme="minorHAnsi" w:hAnsiTheme="minorHAnsi"/>
          <w:sz w:val="20"/>
          <w:szCs w:val="20"/>
          <w:lang w:val="sr-Cyrl-CS"/>
        </w:rPr>
        <w:t>т</w:t>
      </w:r>
      <w:r w:rsidR="00587FF9">
        <w:rPr>
          <w:rFonts w:asciiTheme="minorHAnsi" w:hAnsiTheme="minorHAnsi"/>
          <w:sz w:val="20"/>
          <w:szCs w:val="20"/>
          <w:lang w:val="sr-Cyrl-CS"/>
        </w:rPr>
        <w:t>ема за наводњавање</w:t>
      </w:r>
      <w:r w:rsidR="00E4589B" w:rsidRPr="003A3C08">
        <w:rPr>
          <w:rFonts w:asciiTheme="minorHAnsi" w:hAnsiTheme="minorHAnsi"/>
          <w:sz w:val="20"/>
          <w:szCs w:val="20"/>
          <w:lang w:val="sr-Cyrl-CS"/>
        </w:rPr>
        <w:t>:</w:t>
      </w:r>
      <w:r w:rsidR="00D75BDF" w:rsidRPr="003A3C08">
        <w:rPr>
          <w:rFonts w:asciiTheme="minorHAnsi" w:hAnsiTheme="minorHAnsi"/>
          <w:sz w:val="20"/>
          <w:szCs w:val="20"/>
          <w:lang w:val="sr-Cyrl-CS"/>
        </w:rPr>
        <w:t xml:space="preserve"> </w:t>
      </w:r>
      <w:r w:rsidR="003D327E">
        <w:rPr>
          <w:rFonts w:asciiTheme="minorHAnsi" w:hAnsiTheme="minorHAnsi"/>
          <w:sz w:val="20"/>
          <w:szCs w:val="20"/>
          <w:lang w:val="sr-Cyrl-CS"/>
        </w:rPr>
        <w:t>опремање</w:t>
      </w:r>
      <w:r w:rsidR="00D75BDF" w:rsidRPr="003A3C08">
        <w:rPr>
          <w:rFonts w:asciiTheme="minorHAnsi" w:hAnsiTheme="minorHAnsi"/>
          <w:sz w:val="20"/>
          <w:szCs w:val="20"/>
          <w:lang w:val="sr-Cyrl-CS"/>
        </w:rPr>
        <w:t xml:space="preserve"> бунар</w:t>
      </w:r>
      <w:r w:rsidR="003D327E">
        <w:rPr>
          <w:rFonts w:asciiTheme="minorHAnsi" w:hAnsiTheme="minorHAnsi"/>
          <w:sz w:val="20"/>
          <w:szCs w:val="20"/>
          <w:lang w:val="sr-Cyrl-CS"/>
        </w:rPr>
        <w:t>а</w:t>
      </w:r>
      <w:r w:rsidR="00D75BDF" w:rsidRPr="003A3C08">
        <w:rPr>
          <w:rFonts w:asciiTheme="minorHAnsi" w:hAnsiTheme="minorHAnsi"/>
          <w:sz w:val="20"/>
          <w:szCs w:val="20"/>
          <w:lang w:val="sr-Cyrl-CS"/>
        </w:rPr>
        <w:t xml:space="preserve">, </w:t>
      </w:r>
      <w:r w:rsidR="003D327E">
        <w:rPr>
          <w:rFonts w:asciiTheme="minorHAnsi" w:hAnsiTheme="minorHAnsi"/>
          <w:sz w:val="20"/>
          <w:szCs w:val="20"/>
          <w:lang w:val="sr-Cyrl-CS"/>
        </w:rPr>
        <w:t xml:space="preserve">набавка </w:t>
      </w:r>
      <w:r w:rsidR="00D75BDF" w:rsidRPr="003A3C08">
        <w:rPr>
          <w:rFonts w:asciiTheme="minorHAnsi" w:hAnsiTheme="minorHAnsi"/>
          <w:sz w:val="20"/>
          <w:szCs w:val="20"/>
          <w:lang w:val="sr-Cyrl-CS"/>
        </w:rPr>
        <w:t>пумпи</w:t>
      </w:r>
      <w:r w:rsidR="00D00142" w:rsidRPr="003A3C08">
        <w:rPr>
          <w:rFonts w:asciiTheme="minorHAnsi" w:hAnsiTheme="minorHAnsi"/>
          <w:sz w:val="20"/>
          <w:szCs w:val="20"/>
          <w:lang w:val="sr-Cyrl-CS"/>
        </w:rPr>
        <w:t xml:space="preserve"> </w:t>
      </w:r>
      <w:r w:rsidR="002E7563">
        <w:rPr>
          <w:rFonts w:asciiTheme="minorHAnsi" w:hAnsiTheme="minorHAnsi"/>
          <w:sz w:val="20"/>
          <w:szCs w:val="20"/>
          <w:lang w:val="sr-Cyrl-CS"/>
        </w:rPr>
        <w:t xml:space="preserve">и агрегата </w:t>
      </w:r>
      <w:r w:rsidR="00D00142" w:rsidRPr="004C6E9F">
        <w:rPr>
          <w:rFonts w:asciiTheme="minorHAnsi" w:hAnsiTheme="minorHAnsi"/>
          <w:sz w:val="20"/>
          <w:szCs w:val="20"/>
          <w:lang w:val="sr-Cyrl-CS"/>
        </w:rPr>
        <w:t xml:space="preserve">за наводњавање, </w:t>
      </w:r>
      <w:r w:rsidR="003D327E" w:rsidRPr="004C6E9F">
        <w:rPr>
          <w:rFonts w:asciiTheme="minorHAnsi" w:hAnsiTheme="minorHAnsi"/>
          <w:sz w:val="20"/>
          <w:szCs w:val="20"/>
          <w:lang w:val="sr-Cyrl-CS"/>
        </w:rPr>
        <w:t xml:space="preserve">набавка </w:t>
      </w:r>
      <w:r w:rsidRPr="004C6E9F">
        <w:rPr>
          <w:rFonts w:asciiTheme="minorHAnsi" w:hAnsiTheme="minorHAnsi"/>
          <w:sz w:val="20"/>
          <w:szCs w:val="20"/>
          <w:lang w:val="sr-Cyrl-CS"/>
        </w:rPr>
        <w:t xml:space="preserve">система за </w:t>
      </w:r>
      <w:r w:rsidR="003D327E" w:rsidRPr="004C6E9F">
        <w:rPr>
          <w:rFonts w:asciiTheme="minorHAnsi" w:hAnsiTheme="minorHAnsi"/>
          <w:sz w:val="20"/>
          <w:szCs w:val="20"/>
          <w:lang w:val="sr-Cyrl-CS"/>
        </w:rPr>
        <w:t>наводњавање вештачком кишом</w:t>
      </w:r>
      <w:r w:rsidR="0044550F" w:rsidRPr="004C6E9F">
        <w:rPr>
          <w:rFonts w:asciiTheme="minorHAnsi" w:hAnsiTheme="minorHAnsi"/>
          <w:sz w:val="20"/>
          <w:szCs w:val="20"/>
          <w:lang w:val="sr-Cyrl-CS"/>
        </w:rPr>
        <w:t>, субиригација</w:t>
      </w:r>
      <w:r w:rsidR="004C0C20" w:rsidRPr="004C6E9F">
        <w:rPr>
          <w:rFonts w:asciiTheme="minorHAnsi" w:hAnsiTheme="minorHAnsi"/>
          <w:sz w:val="20"/>
          <w:szCs w:val="20"/>
          <w:lang w:val="sr-Cyrl-CS"/>
        </w:rPr>
        <w:t>, материјал</w:t>
      </w:r>
      <w:r w:rsidR="00183F07">
        <w:rPr>
          <w:rFonts w:asciiTheme="minorHAnsi" w:hAnsiTheme="minorHAnsi"/>
          <w:sz w:val="20"/>
          <w:szCs w:val="20"/>
          <w:lang w:val="sr-Cyrl-CS"/>
        </w:rPr>
        <w:t>а</w:t>
      </w:r>
      <w:r w:rsidR="004C0C20" w:rsidRPr="004C6E9F">
        <w:rPr>
          <w:rFonts w:asciiTheme="minorHAnsi" w:hAnsiTheme="minorHAnsi"/>
          <w:sz w:val="20"/>
          <w:szCs w:val="20"/>
          <w:lang w:val="sr-Cyrl-CS"/>
        </w:rPr>
        <w:t xml:space="preserve"> за покривање повртарских и воћарско</w:t>
      </w:r>
      <w:r w:rsidR="004C6E9F" w:rsidRPr="004C6E9F">
        <w:rPr>
          <w:rFonts w:asciiTheme="minorHAnsi" w:hAnsiTheme="minorHAnsi"/>
          <w:sz w:val="20"/>
          <w:szCs w:val="20"/>
          <w:lang w:val="sr-Cyrl-CS"/>
        </w:rPr>
        <w:t xml:space="preserve"> </w:t>
      </w:r>
      <w:r w:rsidR="004C0C20" w:rsidRPr="004C6E9F">
        <w:rPr>
          <w:rFonts w:asciiTheme="minorHAnsi" w:hAnsiTheme="minorHAnsi"/>
          <w:sz w:val="20"/>
          <w:szCs w:val="20"/>
          <w:lang w:val="sr-Cyrl-CS"/>
        </w:rPr>
        <w:t>- виноградарских култура и цвећа, у циљу заштите од мраза - агротекстил, малч фолије</w:t>
      </w:r>
      <w:r w:rsidR="007477EA" w:rsidRPr="004C6E9F">
        <w:rPr>
          <w:rFonts w:asciiTheme="minorHAnsi" w:hAnsiTheme="minorHAnsi"/>
          <w:sz w:val="20"/>
          <w:szCs w:val="20"/>
          <w:lang w:val="sr-Cyrl-CS"/>
        </w:rPr>
        <w:t xml:space="preserve"> и друго</w:t>
      </w:r>
      <w:r w:rsidR="00D75BDF" w:rsidRPr="004C6E9F">
        <w:rPr>
          <w:rFonts w:asciiTheme="minorHAnsi" w:hAnsiTheme="minorHAnsi"/>
          <w:sz w:val="20"/>
          <w:szCs w:val="20"/>
          <w:lang w:val="sr-Cyrl-CS"/>
        </w:rPr>
        <w:t>.</w:t>
      </w:r>
    </w:p>
    <w:p w:rsidR="00D75BDF" w:rsidRDefault="00D75BDF" w:rsidP="00A46039">
      <w:pPr>
        <w:ind w:right="-46"/>
        <w:rPr>
          <w:rFonts w:asciiTheme="minorHAnsi" w:hAnsiTheme="minorHAnsi"/>
          <w:b/>
          <w:sz w:val="20"/>
          <w:szCs w:val="20"/>
          <w:lang w:val="sr-Cyrl-CS"/>
        </w:rPr>
      </w:pPr>
    </w:p>
    <w:p w:rsidR="004C7FC2" w:rsidRPr="00762620" w:rsidRDefault="004C7FC2" w:rsidP="004C7FC2">
      <w:pPr>
        <w:pStyle w:val="ListParagraph"/>
        <w:widowControl/>
        <w:numPr>
          <w:ilvl w:val="0"/>
          <w:numId w:val="3"/>
        </w:numPr>
        <w:autoSpaceDE/>
        <w:autoSpaceDN/>
        <w:adjustRightInd/>
        <w:ind w:right="-46"/>
        <w:contextualSpacing/>
        <w:jc w:val="both"/>
        <w:rPr>
          <w:rFonts w:asciiTheme="minorHAnsi" w:hAnsiTheme="minorHAnsi"/>
          <w:b/>
          <w:sz w:val="20"/>
          <w:szCs w:val="20"/>
          <w:lang w:val="sr-Cyrl-CS"/>
        </w:rPr>
      </w:pPr>
      <w:r>
        <w:rPr>
          <w:rFonts w:asciiTheme="minorHAnsi" w:hAnsiTheme="minorHAnsi"/>
          <w:b/>
          <w:sz w:val="20"/>
          <w:szCs w:val="20"/>
          <w:u w:val="single"/>
          <w:lang w:val="sr-Cyrl-CS"/>
        </w:rPr>
        <w:t xml:space="preserve">ВИСИНА И </w:t>
      </w:r>
      <w:r w:rsidRPr="00AE028A">
        <w:rPr>
          <w:rFonts w:asciiTheme="minorHAnsi" w:hAnsiTheme="minorHAnsi"/>
          <w:b/>
          <w:sz w:val="20"/>
          <w:szCs w:val="20"/>
          <w:u w:val="single"/>
          <w:lang w:val="sr-Cyrl-CS"/>
        </w:rPr>
        <w:t>НАМЕНА СРЕДСТАВА</w:t>
      </w:r>
    </w:p>
    <w:p w:rsidR="004C7FC2" w:rsidRPr="00A76D53" w:rsidRDefault="004C7FC2" w:rsidP="004C7FC2">
      <w:pPr>
        <w:ind w:right="-46"/>
        <w:jc w:val="both"/>
        <w:rPr>
          <w:rFonts w:asciiTheme="minorHAnsi" w:hAnsiTheme="minorHAnsi"/>
          <w:sz w:val="20"/>
          <w:szCs w:val="20"/>
          <w:lang w:val="sr-Cyrl-RS"/>
        </w:rPr>
      </w:pPr>
      <w:proofErr w:type="spellStart"/>
      <w:r w:rsidRPr="00A76D53">
        <w:rPr>
          <w:rFonts w:asciiTheme="minorHAnsi" w:hAnsiTheme="minorHAnsi"/>
          <w:sz w:val="20"/>
          <w:szCs w:val="20"/>
          <w:lang w:val="en-US"/>
        </w:rPr>
        <w:t>Бесповратна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r w:rsidRPr="00A76D53">
        <w:rPr>
          <w:rFonts w:asciiTheme="minorHAnsi" w:hAnsiTheme="minorHAnsi"/>
          <w:sz w:val="20"/>
          <w:szCs w:val="20"/>
          <w:lang w:val="sr-Cyrl-RS"/>
        </w:rPr>
        <w:t xml:space="preserve">која се додељују по овом конкурсу износе до </w:t>
      </w:r>
      <w:r w:rsidRPr="00A76D53">
        <w:rPr>
          <w:rFonts w:asciiTheme="minorHAnsi" w:hAnsiTheme="minorHAnsi"/>
          <w:b/>
          <w:sz w:val="20"/>
          <w:szCs w:val="20"/>
          <w:lang w:val="sr-Cyrl-RS"/>
        </w:rPr>
        <w:t>310.000.000</w:t>
      </w:r>
      <w:proofErr w:type="gramStart"/>
      <w:r w:rsidRPr="00A76D53">
        <w:rPr>
          <w:rFonts w:asciiTheme="minorHAnsi" w:hAnsiTheme="minorHAnsi"/>
          <w:b/>
          <w:sz w:val="20"/>
          <w:szCs w:val="20"/>
          <w:lang w:val="sr-Cyrl-RS"/>
        </w:rPr>
        <w:t>,00</w:t>
      </w:r>
      <w:proofErr w:type="gramEnd"/>
      <w:r w:rsidRPr="00A76D53">
        <w:rPr>
          <w:rFonts w:asciiTheme="minorHAnsi" w:hAnsiTheme="minorHAnsi"/>
          <w:b/>
          <w:sz w:val="20"/>
          <w:szCs w:val="20"/>
          <w:lang w:val="sr-Cyrl-RS"/>
        </w:rPr>
        <w:t xml:space="preserve"> динара</w:t>
      </w:r>
      <w:r w:rsidRPr="00A76D53">
        <w:rPr>
          <w:rFonts w:asciiTheme="minorHAnsi" w:hAnsiTheme="minorHAnsi"/>
          <w:sz w:val="20"/>
          <w:szCs w:val="20"/>
          <w:lang w:val="sr-Cyrl-RS"/>
        </w:rPr>
        <w:t>.</w:t>
      </w:r>
    </w:p>
    <w:p w:rsidR="004C7FC2" w:rsidRPr="00A76D53" w:rsidRDefault="004C7FC2" w:rsidP="004C7FC2">
      <w:pPr>
        <w:ind w:right="-46"/>
        <w:jc w:val="both"/>
        <w:rPr>
          <w:rFonts w:asciiTheme="minorHAnsi" w:hAnsiTheme="minorHAnsi"/>
          <w:sz w:val="20"/>
          <w:szCs w:val="20"/>
          <w:lang w:val="sr-Cyrl-RS"/>
        </w:rPr>
      </w:pPr>
      <w:proofErr w:type="spellStart"/>
      <w:proofErr w:type="gramStart"/>
      <w:r w:rsidRPr="00A76D53">
        <w:rPr>
          <w:rFonts w:asciiTheme="minorHAnsi" w:hAnsiTheme="minorHAnsi"/>
          <w:sz w:val="20"/>
          <w:szCs w:val="20"/>
          <w:lang w:val="en-US"/>
        </w:rPr>
        <w:t>Бесповратна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за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подршку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инвестиција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овом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конкурсу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утврђују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се</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b/>
          <w:sz w:val="20"/>
          <w:szCs w:val="20"/>
          <w:lang w:val="en-US"/>
        </w:rPr>
        <w:t>износу</w:t>
      </w:r>
      <w:proofErr w:type="spellEnd"/>
      <w:r w:rsidRPr="00A76D53">
        <w:rPr>
          <w:rFonts w:asciiTheme="minorHAnsi" w:hAnsiTheme="minorHAnsi"/>
          <w:b/>
          <w:sz w:val="20"/>
          <w:szCs w:val="20"/>
          <w:lang w:val="en-US"/>
        </w:rPr>
        <w:t xml:space="preserve"> </w:t>
      </w:r>
      <w:proofErr w:type="spellStart"/>
      <w:r w:rsidRPr="00A76D53">
        <w:rPr>
          <w:rFonts w:asciiTheme="minorHAnsi" w:hAnsiTheme="minorHAnsi"/>
          <w:b/>
          <w:sz w:val="20"/>
          <w:szCs w:val="20"/>
          <w:lang w:val="en-US"/>
        </w:rPr>
        <w:t>до</w:t>
      </w:r>
      <w:proofErr w:type="spellEnd"/>
      <w:r w:rsidRPr="00A76D53">
        <w:rPr>
          <w:rFonts w:asciiTheme="minorHAnsi" w:hAnsiTheme="minorHAnsi"/>
          <w:b/>
          <w:sz w:val="20"/>
          <w:szCs w:val="20"/>
          <w:lang w:val="en-US"/>
        </w:rPr>
        <w:t xml:space="preserve"> 60%</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од</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укупн</w:t>
      </w:r>
      <w:proofErr w:type="spellEnd"/>
      <w:r w:rsidRPr="00A76D53">
        <w:rPr>
          <w:rFonts w:asciiTheme="minorHAnsi" w:hAnsiTheme="minorHAnsi"/>
          <w:sz w:val="20"/>
          <w:szCs w:val="20"/>
          <w:lang w:val="sr-Cyrl-RS"/>
        </w:rPr>
        <w:t xml:space="preserve">о прихватљивих трошкова </w:t>
      </w:r>
      <w:proofErr w:type="spellStart"/>
      <w:r w:rsidRPr="00A76D53">
        <w:rPr>
          <w:rFonts w:asciiTheme="minorHAnsi" w:hAnsiTheme="minorHAnsi"/>
          <w:sz w:val="20"/>
          <w:szCs w:val="20"/>
          <w:lang w:val="en-US"/>
        </w:rPr>
        <w:t>инвестиције</w:t>
      </w:r>
      <w:proofErr w:type="spellEnd"/>
      <w:r w:rsidRPr="00A76D53">
        <w:rPr>
          <w:rFonts w:asciiTheme="minorHAnsi" w:hAnsiTheme="minorHAnsi"/>
          <w:sz w:val="20"/>
          <w:szCs w:val="20"/>
          <w:lang w:val="sr-Cyrl-RS"/>
        </w:rPr>
        <w:t>.</w:t>
      </w:r>
      <w:proofErr w:type="gramEnd"/>
      <w:r w:rsidRPr="00A76D53">
        <w:rPr>
          <w:rFonts w:asciiTheme="minorHAnsi" w:hAnsiTheme="minorHAnsi"/>
          <w:sz w:val="20"/>
          <w:szCs w:val="20"/>
          <w:lang w:val="en-US"/>
        </w:rPr>
        <w:t xml:space="preserve"> </w:t>
      </w:r>
    </w:p>
    <w:p w:rsidR="004C7FC2" w:rsidRPr="00A76D53" w:rsidRDefault="004C7FC2" w:rsidP="004C7FC2">
      <w:pPr>
        <w:ind w:right="-46"/>
        <w:jc w:val="both"/>
        <w:rPr>
          <w:rFonts w:asciiTheme="minorHAnsi" w:hAnsiTheme="minorHAnsi"/>
          <w:sz w:val="20"/>
          <w:szCs w:val="20"/>
          <w:lang w:val="en-US"/>
        </w:rPr>
      </w:pPr>
      <w:r w:rsidRPr="00A76D53">
        <w:rPr>
          <w:rFonts w:asciiTheme="minorHAnsi" w:hAnsiTheme="minorHAnsi"/>
          <w:sz w:val="20"/>
          <w:szCs w:val="20"/>
          <w:lang w:val="sr-Cyrl-RS"/>
        </w:rPr>
        <w:t xml:space="preserve">За подносиоце пријава: физичка лица, предузетнике и правна лица, чија је инвестиција на </w:t>
      </w:r>
      <w:proofErr w:type="spellStart"/>
      <w:r w:rsidRPr="00A76D53">
        <w:rPr>
          <w:rFonts w:asciiTheme="minorHAnsi" w:hAnsiTheme="minorHAnsi"/>
          <w:sz w:val="20"/>
          <w:szCs w:val="20"/>
          <w:lang w:val="en-US"/>
        </w:rPr>
        <w:t>подручј</w:t>
      </w:r>
      <w:proofErr w:type="spellEnd"/>
      <w:r w:rsidRPr="00A76D53">
        <w:rPr>
          <w:rFonts w:asciiTheme="minorHAnsi" w:hAnsiTheme="minorHAnsi"/>
          <w:sz w:val="20"/>
          <w:szCs w:val="20"/>
          <w:lang w:val="sr-Cyrl-RS"/>
        </w:rPr>
        <w:t>у</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отежаним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условима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рада</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sz w:val="20"/>
          <w:szCs w:val="20"/>
          <w:lang w:val="en-US"/>
        </w:rPr>
        <w:t>пољопривреди</w:t>
      </w:r>
      <w:proofErr w:type="spellEnd"/>
      <w:r w:rsidRPr="00A76D53">
        <w:rPr>
          <w:rFonts w:asciiTheme="minorHAnsi" w:hAnsiTheme="minorHAnsi"/>
          <w:sz w:val="20"/>
          <w:szCs w:val="20"/>
          <w:lang w:val="sr-Cyrl-RS"/>
        </w:rPr>
        <w:t xml:space="preserve">, физичка лица и овлашћена лица у правном лицу млађа од 40 година и жене бесповратна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за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подршку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инвестиција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овом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конкурсу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утврђују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се</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b/>
          <w:sz w:val="20"/>
          <w:szCs w:val="20"/>
          <w:lang w:val="en-US"/>
        </w:rPr>
        <w:t>износу</w:t>
      </w:r>
      <w:proofErr w:type="spellEnd"/>
      <w:r w:rsidRPr="00A76D53">
        <w:rPr>
          <w:rFonts w:asciiTheme="minorHAnsi" w:hAnsiTheme="minorHAnsi"/>
          <w:b/>
          <w:sz w:val="20"/>
          <w:szCs w:val="20"/>
          <w:lang w:val="sr-Cyrl-RS"/>
        </w:rPr>
        <w:t xml:space="preserve"> до</w:t>
      </w:r>
      <w:r w:rsidRPr="00A76D53">
        <w:rPr>
          <w:rFonts w:asciiTheme="minorHAnsi" w:hAnsiTheme="minorHAnsi"/>
          <w:b/>
          <w:sz w:val="20"/>
          <w:szCs w:val="20"/>
          <w:lang w:val="en-US"/>
        </w:rPr>
        <w:t xml:space="preserve"> 70%</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од</w:t>
      </w:r>
      <w:proofErr w:type="spellEnd"/>
      <w:r w:rsidRPr="00A76D53">
        <w:rPr>
          <w:rFonts w:asciiTheme="minorHAnsi" w:hAnsiTheme="minorHAnsi"/>
          <w:sz w:val="20"/>
          <w:szCs w:val="20"/>
          <w:lang w:val="en-US"/>
        </w:rPr>
        <w:t xml:space="preserve"> </w:t>
      </w:r>
      <w:r w:rsidRPr="00A76D53">
        <w:rPr>
          <w:rFonts w:ascii="Calibri" w:hAnsi="Calibri"/>
          <w:sz w:val="20"/>
          <w:szCs w:val="20"/>
          <w:lang w:val="sr-Cyrl-CS"/>
        </w:rPr>
        <w:t>укупних прихватљивих трошкова иве</w:t>
      </w:r>
      <w:proofErr w:type="spellStart"/>
      <w:r w:rsidRPr="00A76D53">
        <w:rPr>
          <w:rFonts w:asciiTheme="minorHAnsi" w:hAnsiTheme="minorHAnsi"/>
          <w:sz w:val="20"/>
          <w:szCs w:val="20"/>
          <w:lang w:val="en-US"/>
        </w:rPr>
        <w:t>стиције</w:t>
      </w:r>
      <w:proofErr w:type="spellEnd"/>
      <w:r w:rsidRPr="00A76D53">
        <w:rPr>
          <w:rFonts w:asciiTheme="minorHAnsi" w:hAnsiTheme="minorHAnsi"/>
          <w:sz w:val="20"/>
          <w:szCs w:val="20"/>
          <w:lang w:val="en-US"/>
        </w:rPr>
        <w:t>.</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sz w:val="20"/>
          <w:szCs w:val="20"/>
          <w:lang w:val="sr-Cyrl-RS"/>
        </w:rPr>
        <w:t xml:space="preserve">Приликом обрачуна, узима се вредност </w:t>
      </w:r>
      <w:r>
        <w:rPr>
          <w:rFonts w:asciiTheme="minorHAnsi" w:hAnsiTheme="minorHAnsi"/>
          <w:sz w:val="20"/>
          <w:szCs w:val="20"/>
          <w:lang w:val="sr-Cyrl-RS"/>
        </w:rPr>
        <w:t xml:space="preserve">прихватљивих трошкова </w:t>
      </w:r>
      <w:r w:rsidRPr="00A76D53">
        <w:rPr>
          <w:rFonts w:asciiTheme="minorHAnsi" w:hAnsiTheme="minorHAnsi"/>
          <w:sz w:val="20"/>
          <w:szCs w:val="20"/>
          <w:lang w:val="sr-Cyrl-RS"/>
        </w:rPr>
        <w:t xml:space="preserve">инвестиције </w:t>
      </w:r>
      <w:r w:rsidRPr="00A76D53">
        <w:rPr>
          <w:rFonts w:asciiTheme="minorHAnsi" w:hAnsiTheme="minorHAnsi"/>
          <w:b/>
          <w:sz w:val="20"/>
          <w:szCs w:val="20"/>
          <w:lang w:val="sr-Cyrl-RS"/>
        </w:rPr>
        <w:t>без пореза на додату вредност (ПДВ)</w:t>
      </w:r>
      <w:r w:rsidRPr="00A76D53">
        <w:rPr>
          <w:rFonts w:asciiTheme="minorHAnsi" w:hAnsiTheme="minorHAnsi"/>
          <w:sz w:val="20"/>
          <w:szCs w:val="20"/>
          <w:lang w:val="sr-Cyrl-RS"/>
        </w:rPr>
        <w:t>.</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b/>
          <w:sz w:val="20"/>
          <w:szCs w:val="20"/>
          <w:lang w:val="sr-Cyrl-RS"/>
        </w:rPr>
        <w:t>Максималан износ бесповратних средстава</w:t>
      </w:r>
      <w:r w:rsidRPr="00A76D53">
        <w:rPr>
          <w:rFonts w:asciiTheme="minorHAnsi" w:hAnsiTheme="minorHAnsi"/>
          <w:sz w:val="20"/>
          <w:szCs w:val="20"/>
          <w:lang w:val="sr-Cyrl-RS"/>
        </w:rPr>
        <w:t xml:space="preserve"> по једној пријави не може </w:t>
      </w:r>
      <w:r w:rsidR="00E24279">
        <w:rPr>
          <w:rFonts w:asciiTheme="minorHAnsi" w:hAnsiTheme="minorHAnsi"/>
          <w:sz w:val="20"/>
          <w:szCs w:val="20"/>
          <w:lang w:val="sr-Cyrl-RS"/>
        </w:rPr>
        <w:t>бити већи од</w:t>
      </w:r>
      <w:r w:rsidRPr="00A76D53">
        <w:rPr>
          <w:rFonts w:asciiTheme="minorHAnsi" w:hAnsiTheme="minorHAnsi"/>
          <w:sz w:val="20"/>
          <w:szCs w:val="20"/>
          <w:lang w:val="sr-Cyrl-RS"/>
        </w:rPr>
        <w:t xml:space="preserve"> </w:t>
      </w:r>
      <w:r w:rsidRPr="00A76D53">
        <w:rPr>
          <w:rFonts w:asciiTheme="minorHAnsi" w:hAnsiTheme="minorHAnsi"/>
          <w:b/>
          <w:sz w:val="20"/>
          <w:szCs w:val="20"/>
          <w:lang w:val="sr-Cyrl-RS"/>
        </w:rPr>
        <w:t>10.000.000,00 динара</w:t>
      </w:r>
      <w:r w:rsidR="00E24279">
        <w:rPr>
          <w:rFonts w:asciiTheme="minorHAnsi" w:hAnsiTheme="minorHAnsi"/>
          <w:sz w:val="20"/>
          <w:szCs w:val="20"/>
          <w:lang w:val="sr-Cyrl-RS"/>
        </w:rPr>
        <w:t>,</w:t>
      </w:r>
      <w:r w:rsidRPr="00A76D53">
        <w:rPr>
          <w:rFonts w:asciiTheme="minorHAnsi" w:hAnsiTheme="minorHAnsi"/>
          <w:b/>
          <w:sz w:val="20"/>
          <w:szCs w:val="20"/>
          <w:lang w:val="sr-Latn-RS"/>
        </w:rPr>
        <w:t xml:space="preserve"> </w:t>
      </w:r>
      <w:r w:rsidRPr="00A76D53">
        <w:rPr>
          <w:rFonts w:asciiTheme="minorHAnsi" w:hAnsiTheme="minorHAnsi"/>
          <w:sz w:val="20"/>
          <w:szCs w:val="20"/>
          <w:lang w:val="sr-Cyrl-RS"/>
        </w:rPr>
        <w:t>односно</w:t>
      </w:r>
      <w:r w:rsidRPr="00A76D53">
        <w:rPr>
          <w:rFonts w:asciiTheme="minorHAnsi" w:hAnsiTheme="minorHAnsi"/>
          <w:b/>
          <w:sz w:val="20"/>
          <w:szCs w:val="20"/>
          <w:lang w:val="sr-Cyrl-RS"/>
        </w:rPr>
        <w:t xml:space="preserve"> 11.000.000,00 динара </w:t>
      </w:r>
      <w:r w:rsidRPr="00A76D53">
        <w:rPr>
          <w:rFonts w:asciiTheme="minorHAnsi" w:hAnsiTheme="minorHAnsi"/>
          <w:sz w:val="20"/>
          <w:szCs w:val="20"/>
          <w:lang w:val="sr-Cyrl-RS"/>
        </w:rPr>
        <w:t xml:space="preserve">за подносиоце пријава: физичка лица, предузетнике и правна лица, чија је инвестиција на </w:t>
      </w:r>
      <w:proofErr w:type="spellStart"/>
      <w:r w:rsidRPr="00A76D53">
        <w:rPr>
          <w:rFonts w:asciiTheme="minorHAnsi" w:hAnsiTheme="minorHAnsi"/>
          <w:sz w:val="20"/>
          <w:szCs w:val="20"/>
          <w:lang w:val="en-US"/>
        </w:rPr>
        <w:t>подручј</w:t>
      </w:r>
      <w:proofErr w:type="spellEnd"/>
      <w:r w:rsidRPr="00A76D53">
        <w:rPr>
          <w:rFonts w:asciiTheme="minorHAnsi" w:hAnsiTheme="minorHAnsi"/>
          <w:sz w:val="20"/>
          <w:szCs w:val="20"/>
          <w:lang w:val="sr-Cyrl-RS"/>
        </w:rPr>
        <w:t>у</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отежаним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условима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рада</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sz w:val="20"/>
          <w:szCs w:val="20"/>
          <w:lang w:val="en-US"/>
        </w:rPr>
        <w:t>пољопривреди</w:t>
      </w:r>
      <w:proofErr w:type="spellEnd"/>
      <w:r w:rsidRPr="00A76D53">
        <w:rPr>
          <w:rFonts w:asciiTheme="minorHAnsi" w:hAnsiTheme="minorHAnsi"/>
          <w:sz w:val="20"/>
          <w:szCs w:val="20"/>
          <w:lang w:val="sr-Cyrl-RS"/>
        </w:rPr>
        <w:t xml:space="preserve">, физичка лица и овлашћена лица у правном лицу млађа од 40 година и жене. </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b/>
          <w:sz w:val="20"/>
          <w:szCs w:val="20"/>
          <w:lang w:val="sr-Cyrl-RS"/>
        </w:rPr>
        <w:t>Минималан износ бесповратних средстава</w:t>
      </w:r>
      <w:r w:rsidRPr="00A76D53">
        <w:rPr>
          <w:rFonts w:asciiTheme="minorHAnsi" w:hAnsiTheme="minorHAnsi"/>
          <w:sz w:val="20"/>
          <w:szCs w:val="20"/>
          <w:lang w:val="sr-Cyrl-RS"/>
        </w:rPr>
        <w:t xml:space="preserve"> по једној пријави износи </w:t>
      </w:r>
      <w:r w:rsidRPr="00A76D53">
        <w:rPr>
          <w:rFonts w:asciiTheme="minorHAnsi" w:hAnsiTheme="minorHAnsi"/>
          <w:b/>
          <w:sz w:val="20"/>
          <w:szCs w:val="20"/>
          <w:lang w:val="sr-Cyrl-RS"/>
        </w:rPr>
        <w:t>21.000,00 динара</w:t>
      </w:r>
      <w:r w:rsidRPr="00A76D53">
        <w:rPr>
          <w:rFonts w:asciiTheme="minorHAnsi" w:hAnsiTheme="minorHAnsi"/>
          <w:sz w:val="20"/>
          <w:szCs w:val="20"/>
          <w:lang w:val="sr-Cyrl-RS"/>
        </w:rPr>
        <w:t>, а разматраће се само пријаве чија је вредност прихва</w:t>
      </w:r>
      <w:r>
        <w:rPr>
          <w:rFonts w:asciiTheme="minorHAnsi" w:hAnsiTheme="minorHAnsi"/>
          <w:sz w:val="20"/>
          <w:szCs w:val="20"/>
          <w:lang w:val="sr-Cyrl-RS"/>
        </w:rPr>
        <w:t>т</w:t>
      </w:r>
      <w:r w:rsidRPr="00A76D53">
        <w:rPr>
          <w:rFonts w:asciiTheme="minorHAnsi" w:hAnsiTheme="minorHAnsi"/>
          <w:sz w:val="20"/>
          <w:szCs w:val="20"/>
          <w:lang w:val="sr-Cyrl-RS"/>
        </w:rPr>
        <w:t xml:space="preserve">љивих трошкова инвестиције једнака </w:t>
      </w:r>
      <w:r w:rsidRPr="004B1D4A">
        <w:rPr>
          <w:rFonts w:asciiTheme="minorHAnsi" w:hAnsiTheme="minorHAnsi"/>
          <w:b/>
          <w:sz w:val="20"/>
          <w:szCs w:val="20"/>
          <w:lang w:val="sr-Cyrl-RS"/>
        </w:rPr>
        <w:t>35.000,00 динара</w:t>
      </w:r>
      <w:r w:rsidRPr="00A76D53">
        <w:rPr>
          <w:rFonts w:asciiTheme="minorHAnsi" w:hAnsiTheme="minorHAnsi"/>
          <w:sz w:val="20"/>
          <w:szCs w:val="20"/>
          <w:lang w:val="sr-Cyrl-RS"/>
        </w:rPr>
        <w:t xml:space="preserve"> или већа од тог износа. </w:t>
      </w:r>
    </w:p>
    <w:p w:rsidR="004C7FC2" w:rsidRPr="003A3C08" w:rsidRDefault="004C7FC2" w:rsidP="004C7FC2">
      <w:pPr>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3A3C08">
        <w:rPr>
          <w:rFonts w:asciiTheme="minorHAnsi" w:hAnsiTheme="minorHAnsi"/>
          <w:sz w:val="20"/>
          <w:szCs w:val="20"/>
          <w:lang w:val="sr-Cyrl-CS"/>
        </w:rPr>
        <w:t xml:space="preserve"> може поднети само једну пријаву по </w:t>
      </w:r>
      <w:r>
        <w:rPr>
          <w:rFonts w:asciiTheme="minorHAnsi" w:hAnsiTheme="minorHAnsi"/>
          <w:sz w:val="20"/>
          <w:szCs w:val="20"/>
          <w:lang w:val="sr-Cyrl-CS"/>
        </w:rPr>
        <w:t>к</w:t>
      </w:r>
      <w:r w:rsidRPr="003A3C08">
        <w:rPr>
          <w:rFonts w:asciiTheme="minorHAnsi" w:hAnsiTheme="minorHAnsi"/>
          <w:sz w:val="20"/>
          <w:szCs w:val="20"/>
          <w:lang w:val="sr-Cyrl-CS"/>
        </w:rPr>
        <w:t xml:space="preserve">онкурсу, </w:t>
      </w:r>
      <w:r>
        <w:rPr>
          <w:rFonts w:asciiTheme="minorHAnsi" w:hAnsiTheme="minorHAnsi"/>
          <w:sz w:val="20"/>
          <w:szCs w:val="20"/>
          <w:lang w:val="sr-Cyrl-CS"/>
        </w:rPr>
        <w:t>која може да се односи на више сектора, као и за више намена у оквиру истог сектора.</w:t>
      </w:r>
      <w:r w:rsidRPr="003A3C08">
        <w:rPr>
          <w:rFonts w:asciiTheme="minorHAnsi" w:hAnsiTheme="minorHAnsi"/>
          <w:sz w:val="20"/>
          <w:szCs w:val="20"/>
          <w:lang w:val="sr-Cyrl-CS"/>
        </w:rPr>
        <w:t xml:space="preserve"> </w:t>
      </w:r>
    </w:p>
    <w:p w:rsidR="004C7FC2" w:rsidRPr="006A447C" w:rsidRDefault="004C7FC2" w:rsidP="004C7FC2">
      <w:pPr>
        <w:jc w:val="both"/>
        <w:rPr>
          <w:rFonts w:asciiTheme="minorHAnsi" w:hAnsiTheme="minorHAnsi"/>
          <w:sz w:val="20"/>
          <w:szCs w:val="20"/>
          <w:lang w:val="sr-Latn-RS"/>
        </w:rPr>
      </w:pPr>
      <w:r w:rsidRPr="003A3C08">
        <w:rPr>
          <w:rFonts w:asciiTheme="minorHAnsi" w:hAnsiTheme="minorHAnsi"/>
          <w:sz w:val="20"/>
          <w:szCs w:val="20"/>
          <w:lang w:val="sr-Cyrl-CS"/>
        </w:rPr>
        <w:t xml:space="preserve">Приликом разматрања поднетих пријава за остваривање </w:t>
      </w:r>
      <w:r w:rsidRPr="006A447C">
        <w:rPr>
          <w:rFonts w:asciiTheme="minorHAnsi" w:hAnsiTheme="minorHAnsi"/>
          <w:sz w:val="20"/>
          <w:szCs w:val="20"/>
          <w:lang w:val="sr-Cyrl-CS"/>
        </w:rPr>
        <w:t>бесповратних средстава</w:t>
      </w:r>
      <w:r w:rsidRPr="003A3C08">
        <w:rPr>
          <w:rFonts w:asciiTheme="minorHAnsi" w:hAnsiTheme="minorHAnsi"/>
          <w:sz w:val="20"/>
          <w:szCs w:val="20"/>
          <w:lang w:val="sr-Cyrl-CS"/>
        </w:rPr>
        <w:t xml:space="preserve">, неће се признавати инвестиције и купљена опрема пре </w:t>
      </w:r>
      <w:r w:rsidRPr="006A447C">
        <w:rPr>
          <w:rFonts w:asciiTheme="minorHAnsi" w:hAnsiTheme="minorHAnsi"/>
          <w:sz w:val="20"/>
          <w:szCs w:val="20"/>
          <w:lang w:val="sr-Cyrl-CS"/>
        </w:rPr>
        <w:t>0</w:t>
      </w:r>
      <w:r w:rsidRPr="003A3C08">
        <w:rPr>
          <w:rFonts w:asciiTheme="minorHAnsi" w:hAnsiTheme="minorHAnsi"/>
          <w:sz w:val="20"/>
          <w:szCs w:val="20"/>
          <w:lang w:val="sr-Cyrl-CS"/>
        </w:rPr>
        <w:t>1.</w:t>
      </w:r>
      <w:r>
        <w:rPr>
          <w:rFonts w:asciiTheme="minorHAnsi" w:hAnsiTheme="minorHAnsi"/>
          <w:sz w:val="20"/>
          <w:szCs w:val="20"/>
          <w:lang w:val="en-US"/>
        </w:rPr>
        <w:t>01</w:t>
      </w:r>
      <w:r>
        <w:rPr>
          <w:rFonts w:asciiTheme="minorHAnsi" w:hAnsiTheme="minorHAnsi"/>
          <w:sz w:val="20"/>
          <w:szCs w:val="20"/>
          <w:lang w:val="sr-Cyrl-CS"/>
        </w:rPr>
        <w:t>.</w:t>
      </w:r>
      <w:r w:rsidRPr="003A3C08">
        <w:rPr>
          <w:rFonts w:asciiTheme="minorHAnsi" w:hAnsiTheme="minorHAnsi"/>
          <w:sz w:val="20"/>
          <w:szCs w:val="20"/>
          <w:lang w:val="sr-Cyrl-CS"/>
        </w:rPr>
        <w:t>201</w:t>
      </w:r>
      <w:r>
        <w:rPr>
          <w:rFonts w:asciiTheme="minorHAnsi" w:hAnsiTheme="minorHAnsi"/>
          <w:sz w:val="20"/>
          <w:szCs w:val="20"/>
          <w:lang w:val="sr-Cyrl-CS"/>
        </w:rPr>
        <w:t>8</w:t>
      </w:r>
      <w:r w:rsidRPr="003A3C08">
        <w:rPr>
          <w:rFonts w:asciiTheme="minorHAnsi" w:hAnsiTheme="minorHAnsi"/>
          <w:sz w:val="20"/>
          <w:szCs w:val="20"/>
          <w:lang w:val="sr-Cyrl-CS"/>
        </w:rPr>
        <w:t>. године</w:t>
      </w:r>
      <w:r w:rsidRPr="006A447C">
        <w:rPr>
          <w:rFonts w:asciiTheme="minorHAnsi" w:hAnsiTheme="minorHAnsi"/>
          <w:sz w:val="20"/>
          <w:szCs w:val="20"/>
          <w:lang w:val="sr-Cyrl-CS"/>
        </w:rPr>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w:t>
      </w:r>
      <w:r>
        <w:rPr>
          <w:rFonts w:asciiTheme="minorHAnsi" w:hAnsiTheme="minorHAnsi"/>
          <w:sz w:val="20"/>
          <w:szCs w:val="20"/>
          <w:lang w:val="sr-Cyrl-CS"/>
        </w:rPr>
        <w:t>је реч</w:t>
      </w:r>
      <w:r w:rsidRPr="006A447C">
        <w:rPr>
          <w:rFonts w:asciiTheme="minorHAnsi" w:hAnsiTheme="minorHAnsi"/>
          <w:sz w:val="20"/>
          <w:szCs w:val="20"/>
          <w:lang w:val="sr-Cyrl-CS"/>
        </w:rPr>
        <w:t xml:space="preserve"> о опреми из увоза, и другим доказима, к</w:t>
      </w:r>
      <w:r>
        <w:rPr>
          <w:rFonts w:asciiTheme="minorHAnsi" w:hAnsiTheme="minorHAnsi"/>
          <w:sz w:val="20"/>
          <w:szCs w:val="20"/>
          <w:lang w:val="sr-Cyrl-CS"/>
        </w:rPr>
        <w:t>оји носе датум након 01.</w:t>
      </w:r>
      <w:r>
        <w:rPr>
          <w:rFonts w:asciiTheme="minorHAnsi" w:hAnsiTheme="minorHAnsi"/>
          <w:sz w:val="20"/>
          <w:szCs w:val="20"/>
          <w:lang w:val="en-US"/>
        </w:rPr>
        <w:t>0</w:t>
      </w:r>
      <w:r>
        <w:rPr>
          <w:rFonts w:asciiTheme="minorHAnsi" w:hAnsiTheme="minorHAnsi"/>
          <w:sz w:val="20"/>
          <w:szCs w:val="20"/>
          <w:lang w:val="sr-Cyrl-CS"/>
        </w:rPr>
        <w:t>1.2018</w:t>
      </w:r>
      <w:r w:rsidRPr="006A447C">
        <w:rPr>
          <w:rFonts w:asciiTheme="minorHAnsi" w:hAnsiTheme="minorHAnsi"/>
          <w:sz w:val="20"/>
          <w:szCs w:val="20"/>
          <w:lang w:val="sr-Cyrl-CS"/>
        </w:rPr>
        <w:t>.године.</w:t>
      </w:r>
    </w:p>
    <w:p w:rsidR="004C7FC2" w:rsidRPr="00762620" w:rsidRDefault="004C7FC2" w:rsidP="004C7FC2">
      <w:pPr>
        <w:widowControl/>
        <w:autoSpaceDE/>
        <w:autoSpaceDN/>
        <w:adjustRightInd/>
        <w:ind w:left="360" w:right="-46"/>
        <w:contextualSpacing/>
        <w:jc w:val="both"/>
        <w:rPr>
          <w:rFonts w:asciiTheme="minorHAnsi" w:hAnsiTheme="minorHAnsi"/>
          <w:b/>
          <w:sz w:val="20"/>
          <w:szCs w:val="20"/>
          <w:lang w:val="sr-Cyrl-CS"/>
        </w:rPr>
      </w:pPr>
    </w:p>
    <w:p w:rsidR="004C7FC2" w:rsidRPr="000B346E" w:rsidRDefault="004C7FC2" w:rsidP="004C7FC2">
      <w:pPr>
        <w:pStyle w:val="ListParagraph"/>
        <w:numPr>
          <w:ilvl w:val="0"/>
          <w:numId w:val="32"/>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Сектор воћа:</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bookmarkStart w:id="0" w:name="_GoBack"/>
      <w:r w:rsidRPr="002F054C">
        <w:rPr>
          <w:rFonts w:asciiTheme="minorHAnsi" w:hAnsiTheme="minorHAnsi"/>
          <w:b/>
          <w:i/>
          <w:sz w:val="20"/>
          <w:szCs w:val="20"/>
          <w:lang w:val="sr-Cyrl-CS"/>
        </w:rPr>
        <w:t>Опрема и уређаји за наводњавање: пумпе, агрегати, распрскивачи, системи „кап по кап“, са припадајућом опремом, системи за филтрирање, системи за ферти</w:t>
      </w:r>
      <w:r w:rsidR="004B1D4A">
        <w:rPr>
          <w:rFonts w:asciiTheme="minorHAnsi" w:hAnsiTheme="minorHAnsi"/>
          <w:b/>
          <w:i/>
          <w:sz w:val="20"/>
          <w:szCs w:val="20"/>
          <w:lang w:val="sr-Cyrl-CS"/>
        </w:rPr>
        <w:t>р</w:t>
      </w:r>
      <w:r w:rsidRPr="002F054C">
        <w:rPr>
          <w:rFonts w:asciiTheme="minorHAnsi" w:hAnsiTheme="minorHAnsi"/>
          <w:b/>
          <w:i/>
          <w:sz w:val="20"/>
          <w:szCs w:val="20"/>
          <w:lang w:val="sr-Cyrl-CS"/>
        </w:rPr>
        <w:t>и</w:t>
      </w:r>
      <w:r w:rsidR="004B1D4A">
        <w:rPr>
          <w:rFonts w:asciiTheme="minorHAnsi" w:hAnsiTheme="minorHAnsi"/>
          <w:b/>
          <w:i/>
          <w:sz w:val="20"/>
          <w:szCs w:val="20"/>
          <w:lang w:val="sr-Cyrl-CS"/>
        </w:rPr>
        <w:t>г</w:t>
      </w:r>
      <w:r w:rsidRPr="002F054C">
        <w:rPr>
          <w:rFonts w:asciiTheme="minorHAnsi" w:hAnsiTheme="minorHAnsi"/>
          <w:b/>
          <w:i/>
          <w:sz w:val="20"/>
          <w:szCs w:val="20"/>
          <w:lang w:val="sr-Cyrl-CS"/>
        </w:rPr>
        <w:t>ацију, опремање бунара, цистерне за наводњавање</w:t>
      </w:r>
    </w:p>
    <w:bookmarkEnd w:id="0"/>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247</w:t>
      </w:r>
      <w:r w:rsidRPr="00451FD5">
        <w:rPr>
          <w:rFonts w:asciiTheme="minorHAnsi" w:hAnsiTheme="minorHAnsi" w:cs="Verdana"/>
          <w:b/>
          <w:sz w:val="20"/>
          <w:szCs w:val="20"/>
          <w:lang w:val="sr-Cyrl-RS"/>
        </w:rPr>
        <w:t>.</w:t>
      </w:r>
      <w:r>
        <w:rPr>
          <w:rFonts w:asciiTheme="minorHAnsi" w:hAnsiTheme="minorHAnsi" w:cs="Verdana"/>
          <w:b/>
          <w:sz w:val="20"/>
          <w:szCs w:val="20"/>
          <w:lang w:val="sr-Cyrl-RS"/>
        </w:rPr>
        <w:t>5</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lastRenderedPageBreak/>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Pr>
          <w:rFonts w:asciiTheme="minorHAnsi" w:hAnsiTheme="minorHAnsi" w:cs="Verdana"/>
          <w:sz w:val="20"/>
          <w:szCs w:val="20"/>
          <w:lang w:val="sr-Cyrl-RS"/>
        </w:rPr>
        <w:t>,</w:t>
      </w:r>
      <w:r w:rsidR="0093235B" w:rsidRPr="00451FD5">
        <w:rPr>
          <w:rFonts w:asciiTheme="minorHAnsi" w:hAnsiTheme="minorHAnsi" w:cs="Verdana"/>
          <w:sz w:val="20"/>
          <w:szCs w:val="20"/>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1</w:t>
      </w:r>
      <w:r w:rsidRPr="00451FD5">
        <w:rPr>
          <w:rFonts w:asciiTheme="minorHAnsi" w:hAnsiTheme="minorHAnsi"/>
          <w:b/>
          <w:sz w:val="20"/>
          <w:szCs w:val="20"/>
          <w:lang w:val="sr-Cyrl-RS"/>
        </w:rPr>
        <w:t>.</w:t>
      </w:r>
      <w:r>
        <w:rPr>
          <w:rFonts w:asciiTheme="minorHAnsi" w:hAnsiTheme="minorHAnsi"/>
          <w:b/>
          <w:sz w:val="20"/>
          <w:szCs w:val="20"/>
          <w:lang w:val="sr-Cyrl-RS"/>
        </w:rPr>
        <w:t>372</w:t>
      </w:r>
      <w:r w:rsidRPr="00451FD5">
        <w:rPr>
          <w:rFonts w:asciiTheme="minorHAnsi" w:hAnsiTheme="minorHAnsi"/>
          <w:b/>
          <w:sz w:val="20"/>
          <w:szCs w:val="20"/>
          <w:lang w:val="sr-Cyrl-RS"/>
        </w:rPr>
        <w:t>.</w:t>
      </w:r>
      <w:r>
        <w:rPr>
          <w:rFonts w:asciiTheme="minorHAnsi" w:hAnsiTheme="minorHAnsi"/>
          <w:b/>
          <w:sz w:val="20"/>
          <w:szCs w:val="20"/>
          <w:lang w:val="sr-Cyrl-RS"/>
        </w:rPr>
        <w:t>250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996</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Pr>
          <w:rFonts w:asciiTheme="minorHAnsi" w:hAnsiTheme="minorHAnsi" w:cs="Verdana"/>
          <w:sz w:val="20"/>
          <w:szCs w:val="20"/>
          <w:lang w:val="sr-Cyrl-RS"/>
        </w:rPr>
        <w:t>,</w:t>
      </w:r>
      <w:r w:rsidR="0093235B" w:rsidRPr="00451FD5">
        <w:rPr>
          <w:rFonts w:asciiTheme="minorHAnsi" w:hAnsiTheme="minorHAnsi" w:cs="Verdana"/>
          <w:sz w:val="20"/>
          <w:szCs w:val="20"/>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2</w:t>
      </w:r>
      <w:r w:rsidRPr="00451FD5">
        <w:rPr>
          <w:rFonts w:asciiTheme="minorHAnsi" w:hAnsiTheme="minorHAnsi"/>
          <w:b/>
          <w:sz w:val="20"/>
          <w:szCs w:val="20"/>
          <w:lang w:val="sr-Cyrl-RS"/>
        </w:rPr>
        <w:t>.</w:t>
      </w:r>
      <w:r>
        <w:rPr>
          <w:rFonts w:asciiTheme="minorHAnsi" w:hAnsiTheme="minorHAnsi"/>
          <w:b/>
          <w:sz w:val="20"/>
          <w:szCs w:val="20"/>
          <w:lang w:val="sr-Cyrl-RS"/>
        </w:rPr>
        <w:t>195</w:t>
      </w:r>
      <w:r w:rsidRPr="00451FD5">
        <w:rPr>
          <w:rFonts w:asciiTheme="minorHAnsi" w:hAnsiTheme="minorHAnsi"/>
          <w:b/>
          <w:sz w:val="20"/>
          <w:szCs w:val="20"/>
          <w:lang w:val="sr-Cyrl-RS"/>
        </w:rPr>
        <w:t>.</w:t>
      </w:r>
      <w:r>
        <w:rPr>
          <w:rFonts w:asciiTheme="minorHAnsi" w:hAnsiTheme="minorHAnsi"/>
          <w:b/>
          <w:sz w:val="20"/>
          <w:szCs w:val="20"/>
          <w:lang w:val="sr-Cyrl-RS"/>
        </w:rPr>
        <w:t>600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798</w:t>
      </w:r>
      <w:r w:rsidRPr="00451FD5">
        <w:rPr>
          <w:rFonts w:asciiTheme="minorHAnsi" w:hAnsiTheme="minorHAnsi" w:cs="Verdana"/>
          <w:b/>
          <w:sz w:val="20"/>
          <w:szCs w:val="20"/>
          <w:lang w:val="sr-Cyrl-RS"/>
        </w:rPr>
        <w:t>.</w:t>
      </w:r>
      <w:r>
        <w:rPr>
          <w:rFonts w:asciiTheme="minorHAnsi" w:hAnsiTheme="minorHAnsi" w:cs="Verdana"/>
          <w:b/>
          <w:sz w:val="20"/>
          <w:szCs w:val="20"/>
          <w:lang w:val="sr-Cyrl-RS"/>
        </w:rPr>
        <w:t>4</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878</w:t>
      </w:r>
      <w:r w:rsidRPr="00451FD5">
        <w:rPr>
          <w:rFonts w:asciiTheme="minorHAnsi" w:hAnsiTheme="minorHAnsi"/>
          <w:b/>
          <w:sz w:val="20"/>
          <w:szCs w:val="20"/>
          <w:lang w:val="sr-Cyrl-RS"/>
        </w:rPr>
        <w:t>.</w:t>
      </w:r>
      <w:r>
        <w:rPr>
          <w:rFonts w:asciiTheme="minorHAnsi" w:hAnsiTheme="minorHAnsi"/>
          <w:b/>
          <w:sz w:val="20"/>
          <w:szCs w:val="20"/>
          <w:lang w:val="sr-Cyrl-RS"/>
        </w:rPr>
        <w:t>240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Изградња цевовода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4C6E9F"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Pr>
          <w:rFonts w:asciiTheme="minorHAnsi" w:hAnsiTheme="minorHAnsi"/>
          <w:b/>
          <w:i/>
          <w:sz w:val="20"/>
          <w:szCs w:val="20"/>
          <w:lang w:val="sr-Cyrl-CS"/>
        </w:rPr>
        <w:t>М</w:t>
      </w:r>
      <w:r w:rsidRPr="004C6E9F">
        <w:rPr>
          <w:rFonts w:asciiTheme="minorHAnsi" w:hAnsiTheme="minorHAnsi"/>
          <w:b/>
          <w:i/>
          <w:sz w:val="20"/>
          <w:szCs w:val="20"/>
          <w:lang w:val="sr-Cyrl-CS"/>
        </w:rPr>
        <w:t xml:space="preserve">атеријали за покривање култура, у циљу заштите од мраза </w:t>
      </w:r>
      <w:r>
        <w:rPr>
          <w:rFonts w:asciiTheme="minorHAnsi" w:hAnsiTheme="minorHAnsi"/>
          <w:b/>
          <w:i/>
          <w:sz w:val="20"/>
          <w:szCs w:val="20"/>
          <w:lang w:val="sr-Cyrl-CS"/>
        </w:rPr>
        <w:t>–</w:t>
      </w:r>
      <w:r w:rsidRPr="004C6E9F">
        <w:rPr>
          <w:rFonts w:asciiTheme="minorHAnsi" w:hAnsiTheme="minorHAnsi"/>
          <w:b/>
          <w:i/>
          <w:sz w:val="20"/>
          <w:szCs w:val="20"/>
          <w:lang w:val="sr-Cyrl-CS"/>
        </w:rPr>
        <w:t xml:space="preserve"> агротекстил</w:t>
      </w:r>
      <w:r>
        <w:rPr>
          <w:rFonts w:asciiTheme="minorHAnsi" w:hAnsiTheme="minorHAnsi"/>
          <w:b/>
          <w:i/>
          <w:sz w:val="20"/>
          <w:szCs w:val="20"/>
          <w:lang w:val="sr-Cyrl-CS"/>
        </w:rPr>
        <w:t>и и</w:t>
      </w:r>
      <w:r w:rsidRPr="004C6E9F">
        <w:rPr>
          <w:rFonts w:asciiTheme="minorHAnsi" w:hAnsiTheme="minorHAnsi"/>
          <w:b/>
          <w:i/>
          <w:sz w:val="20"/>
          <w:szCs w:val="20"/>
          <w:lang w:val="sr-Cyrl-CS"/>
        </w:rPr>
        <w:t xml:space="preserve"> малч фолије</w:t>
      </w:r>
    </w:p>
    <w:p w:rsidR="004C7FC2" w:rsidRPr="004C6E9F" w:rsidRDefault="004C7FC2" w:rsidP="004C7FC2">
      <w:pPr>
        <w:tabs>
          <w:tab w:val="left" w:pos="801"/>
        </w:tabs>
        <w:kinsoku w:val="0"/>
        <w:overflowPunct w:val="0"/>
        <w:ind w:left="360" w:right="119"/>
        <w:jc w:val="both"/>
        <w:rPr>
          <w:rFonts w:asciiTheme="minorHAnsi" w:hAnsiTheme="minorHAnsi" w:cs="Verdana"/>
          <w:sz w:val="20"/>
          <w:szCs w:val="20"/>
        </w:rPr>
      </w:pPr>
      <w:proofErr w:type="spellStart"/>
      <w:r w:rsidRPr="004C6E9F">
        <w:rPr>
          <w:rFonts w:asciiTheme="minorHAnsi" w:hAnsiTheme="minorHAnsi" w:cs="Verdana"/>
          <w:b/>
          <w:sz w:val="20"/>
          <w:szCs w:val="20"/>
        </w:rPr>
        <w:t>Максималан</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износ</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бесповратних</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средстава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износи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највише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38</w:t>
      </w:r>
      <w:r w:rsidRPr="004C6E9F">
        <w:rPr>
          <w:rFonts w:asciiTheme="minorHAnsi" w:hAnsiTheme="minorHAnsi" w:cs="Verdana"/>
          <w:sz w:val="20"/>
          <w:szCs w:val="20"/>
        </w:rPr>
        <w:t xml:space="preserve">.000,00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једном</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хектару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површине</w:t>
      </w:r>
      <w:proofErr w:type="spellEnd"/>
      <w:r w:rsidR="0093235B"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кориснику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наведену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опрему</w:t>
      </w:r>
      <w:proofErr w:type="spellEnd"/>
      <w:r w:rsidRPr="004C6E9F">
        <w:rPr>
          <w:rFonts w:asciiTheme="minorHAnsi" w:hAnsiTheme="minorHAnsi" w:cs="Verdana"/>
          <w:sz w:val="20"/>
          <w:szCs w:val="20"/>
        </w:rPr>
        <w:t xml:space="preserve">, 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4,99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189</w:t>
      </w:r>
      <w:r w:rsidRPr="004C6E9F">
        <w:rPr>
          <w:rFonts w:asciiTheme="minorHAnsi" w:hAnsiTheme="minorHAnsi" w:cs="Verdana"/>
          <w:b/>
          <w:sz w:val="20"/>
          <w:szCs w:val="20"/>
        </w:rPr>
        <w:t>.</w:t>
      </w:r>
      <w:r w:rsidR="00FF26A8">
        <w:rPr>
          <w:rFonts w:asciiTheme="minorHAnsi" w:hAnsiTheme="minorHAnsi" w:cs="Verdana"/>
          <w:b/>
          <w:sz w:val="20"/>
          <w:szCs w:val="20"/>
          <w:lang w:val="sr-Cyrl-RS"/>
        </w:rPr>
        <w:t>620</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41</w:t>
      </w:r>
      <w:r w:rsidRPr="004C6E9F">
        <w:rPr>
          <w:rFonts w:asciiTheme="minorHAnsi" w:hAnsiTheme="minorHAnsi" w:cs="Verdana"/>
          <w:sz w:val="20"/>
          <w:szCs w:val="20"/>
        </w:rPr>
        <w:t>.</w:t>
      </w:r>
      <w:r w:rsidR="00FF26A8">
        <w:rPr>
          <w:rFonts w:asciiTheme="minorHAnsi" w:hAnsiTheme="minorHAnsi" w:cs="Verdana"/>
          <w:sz w:val="20"/>
          <w:szCs w:val="20"/>
          <w:lang w:val="sr-Cyrl-RS"/>
        </w:rPr>
        <w:t>8</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једном</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хектару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површине</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кориснику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за</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наведену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опрему</w:t>
      </w:r>
      <w:proofErr w:type="spellEnd"/>
      <w:r w:rsidR="0093235B" w:rsidRPr="004C6E9F">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C6E9F">
        <w:rPr>
          <w:rFonts w:asciiTheme="minorHAnsi" w:hAnsiTheme="minorHAnsi" w:cs="Verdana"/>
          <w:sz w:val="20"/>
          <w:szCs w:val="20"/>
        </w:rPr>
        <w:t xml:space="preserve">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4,99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208</w:t>
      </w:r>
      <w:r w:rsidRPr="004C6E9F">
        <w:rPr>
          <w:rFonts w:asciiTheme="minorHAnsi" w:hAnsiTheme="minorHAnsi" w:cs="Verdana"/>
          <w:b/>
          <w:sz w:val="20"/>
          <w:szCs w:val="20"/>
        </w:rPr>
        <w:t>.</w:t>
      </w:r>
      <w:r w:rsidR="00FF26A8">
        <w:rPr>
          <w:rFonts w:asciiTheme="minorHAnsi" w:hAnsiTheme="minorHAnsi" w:cs="Verdana"/>
          <w:b/>
          <w:sz w:val="20"/>
          <w:szCs w:val="20"/>
          <w:lang w:val="sr-Cyrl-RS"/>
        </w:rPr>
        <w:t>582</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подносиоце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пријава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предузетнике</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правна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чија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је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инвестиција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подручју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са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отежаним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условима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рада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пољопривреди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овлашћена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правном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млађа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w:t>
      </w:r>
      <w:proofErr w:type="spellEnd"/>
      <w:r w:rsidRPr="004C6E9F">
        <w:rPr>
          <w:rFonts w:asciiTheme="minorHAnsi" w:hAnsiTheme="minorHAnsi" w:cs="Verdana"/>
          <w:sz w:val="20"/>
          <w:szCs w:val="20"/>
        </w:rPr>
        <w:t xml:space="preserve"> 40 </w:t>
      </w:r>
      <w:proofErr w:type="spellStart"/>
      <w:r w:rsidRPr="004C6E9F">
        <w:rPr>
          <w:rFonts w:asciiTheme="minorHAnsi" w:hAnsiTheme="minorHAnsi" w:cs="Verdana"/>
          <w:sz w:val="20"/>
          <w:szCs w:val="20"/>
        </w:rPr>
        <w:t>година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жене</w:t>
      </w:r>
      <w:proofErr w:type="spellEnd"/>
      <w:r w:rsidRPr="004C6E9F">
        <w:rPr>
          <w:rFonts w:asciiTheme="minorHAnsi" w:hAnsiTheme="minorHAnsi" w:cs="Verdana"/>
          <w:sz w:val="20"/>
          <w:szCs w:val="20"/>
        </w:rPr>
        <w:t>.</w:t>
      </w:r>
    </w:p>
    <w:p w:rsidR="004C7FC2" w:rsidRDefault="004C7FC2" w:rsidP="004C7FC2">
      <w:pPr>
        <w:widowControl/>
        <w:autoSpaceDE/>
        <w:autoSpaceDN/>
        <w:adjustRightInd/>
        <w:ind w:right="-46"/>
        <w:contextualSpacing/>
        <w:jc w:val="both"/>
        <w:rPr>
          <w:rFonts w:asciiTheme="minorHAnsi" w:hAnsiTheme="minorHAnsi"/>
          <w:b/>
          <w:sz w:val="20"/>
          <w:szCs w:val="20"/>
          <w:lang w:val="sr-Cyrl-RS"/>
        </w:rPr>
      </w:pPr>
    </w:p>
    <w:p w:rsidR="004C7FC2" w:rsidRPr="000B346E" w:rsidRDefault="004C7FC2" w:rsidP="004C7FC2">
      <w:pPr>
        <w:pStyle w:val="ListParagraph"/>
        <w:numPr>
          <w:ilvl w:val="0"/>
          <w:numId w:val="32"/>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 xml:space="preserve">Сектор </w:t>
      </w:r>
      <w:r>
        <w:rPr>
          <w:rFonts w:asciiTheme="minorHAnsi" w:hAnsiTheme="minorHAnsi"/>
          <w:b/>
          <w:sz w:val="20"/>
          <w:szCs w:val="20"/>
          <w:u w:val="single"/>
          <w:lang w:val="sr-Cyrl-CS"/>
        </w:rPr>
        <w:t>поврћа</w:t>
      </w:r>
      <w:r w:rsidRPr="000B346E">
        <w:rPr>
          <w:rFonts w:asciiTheme="minorHAnsi" w:hAnsiTheme="minorHAnsi"/>
          <w:b/>
          <w:sz w:val="20"/>
          <w:szCs w:val="20"/>
          <w:u w:val="single"/>
          <w:lang w:val="sr-Cyrl-CS"/>
        </w:rPr>
        <w:t>:</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 xml:space="preserve">Опрема и уређаји за наводњавање: пумпе, агрегати, распрскивачи, системи „кап по кап“, са припадајућом опремом, системи за филтрирање, системи за </w:t>
      </w:r>
      <w:r w:rsidR="004B1D4A" w:rsidRPr="002F054C">
        <w:rPr>
          <w:rFonts w:asciiTheme="minorHAnsi" w:hAnsiTheme="minorHAnsi"/>
          <w:b/>
          <w:i/>
          <w:sz w:val="20"/>
          <w:szCs w:val="20"/>
          <w:lang w:val="sr-Cyrl-CS"/>
        </w:rPr>
        <w:t>ферти</w:t>
      </w:r>
      <w:r w:rsidR="004B1D4A">
        <w:rPr>
          <w:rFonts w:asciiTheme="minorHAnsi" w:hAnsiTheme="minorHAnsi"/>
          <w:b/>
          <w:i/>
          <w:sz w:val="20"/>
          <w:szCs w:val="20"/>
          <w:lang w:val="sr-Cyrl-CS"/>
        </w:rPr>
        <w:t>р</w:t>
      </w:r>
      <w:r w:rsidR="004B1D4A" w:rsidRPr="002F054C">
        <w:rPr>
          <w:rFonts w:asciiTheme="minorHAnsi" w:hAnsiTheme="minorHAnsi"/>
          <w:b/>
          <w:i/>
          <w:sz w:val="20"/>
          <w:szCs w:val="20"/>
          <w:lang w:val="sr-Cyrl-CS"/>
        </w:rPr>
        <w:t>и</w:t>
      </w:r>
      <w:r w:rsidR="004B1D4A">
        <w:rPr>
          <w:rFonts w:asciiTheme="minorHAnsi" w:hAnsiTheme="minorHAnsi"/>
          <w:b/>
          <w:i/>
          <w:sz w:val="20"/>
          <w:szCs w:val="20"/>
          <w:lang w:val="sr-Cyrl-CS"/>
        </w:rPr>
        <w:t>г</w:t>
      </w:r>
      <w:r w:rsidR="004B1D4A" w:rsidRPr="002F054C">
        <w:rPr>
          <w:rFonts w:asciiTheme="minorHAnsi" w:hAnsiTheme="minorHAnsi"/>
          <w:b/>
          <w:i/>
          <w:sz w:val="20"/>
          <w:szCs w:val="20"/>
          <w:lang w:val="sr-Cyrl-CS"/>
        </w:rPr>
        <w:t>ацију</w:t>
      </w:r>
      <w:r w:rsidRPr="0095629E">
        <w:rPr>
          <w:rFonts w:asciiTheme="minorHAnsi" w:hAnsiTheme="minorHAnsi"/>
          <w:b/>
          <w:i/>
          <w:sz w:val="20"/>
          <w:szCs w:val="20"/>
          <w:lang w:val="sr-Cyrl-CS"/>
        </w:rPr>
        <w:t xml:space="preserve">, опремање </w:t>
      </w:r>
      <w:r w:rsidR="002017EB">
        <w:rPr>
          <w:rFonts w:asciiTheme="minorHAnsi" w:hAnsiTheme="minorHAnsi"/>
          <w:b/>
          <w:i/>
          <w:sz w:val="20"/>
          <w:szCs w:val="20"/>
          <w:lang w:val="sr-Cyrl-CS"/>
        </w:rPr>
        <w:t>бунара, цистерне за наводњавање</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747</w:t>
      </w:r>
      <w:r w:rsidRPr="00451FD5">
        <w:rPr>
          <w:rFonts w:asciiTheme="minorHAnsi" w:hAnsiTheme="minorHAnsi" w:cs="Verdana"/>
          <w:b/>
          <w:sz w:val="20"/>
          <w:szCs w:val="20"/>
          <w:lang w:val="sr-Cyrl-RS"/>
        </w:rPr>
        <w:t>.</w:t>
      </w:r>
      <w:r>
        <w:rPr>
          <w:rFonts w:asciiTheme="minorHAnsi" w:hAnsiTheme="minorHAnsi" w:cs="Verdana"/>
          <w:b/>
          <w:sz w:val="20"/>
          <w:szCs w:val="20"/>
          <w:lang w:val="sr-Cyrl-RS"/>
        </w:rPr>
        <w:t>5</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822</w:t>
      </w:r>
      <w:r w:rsidRPr="00451FD5">
        <w:rPr>
          <w:rFonts w:asciiTheme="minorHAnsi" w:hAnsiTheme="minorHAnsi"/>
          <w:b/>
          <w:sz w:val="20"/>
          <w:szCs w:val="20"/>
          <w:lang w:val="sr-Cyrl-RS"/>
        </w:rPr>
        <w:t>.</w:t>
      </w:r>
      <w:r>
        <w:rPr>
          <w:rFonts w:asciiTheme="minorHAnsi" w:hAnsiTheme="minorHAnsi"/>
          <w:b/>
          <w:sz w:val="20"/>
          <w:szCs w:val="20"/>
          <w:lang w:val="sr-Cyrl-RS"/>
        </w:rPr>
        <w:t>25</w:t>
      </w:r>
      <w:r w:rsidRPr="00451FD5">
        <w:rPr>
          <w:rFonts w:asciiTheme="minorHAnsi" w:hAnsiTheme="minorHAnsi"/>
          <w:b/>
          <w:sz w:val="20"/>
          <w:szCs w:val="20"/>
          <w:lang w:val="sr-Cyrl-RS"/>
        </w:rPr>
        <w:t xml:space="preserve">0,00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196</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1</w:t>
      </w:r>
      <w:r w:rsidRPr="00451FD5">
        <w:rPr>
          <w:rFonts w:asciiTheme="minorHAnsi" w:hAnsiTheme="minorHAnsi"/>
          <w:b/>
          <w:sz w:val="20"/>
          <w:szCs w:val="20"/>
          <w:lang w:val="sr-Cyrl-RS"/>
        </w:rPr>
        <w:t>.</w:t>
      </w:r>
      <w:r>
        <w:rPr>
          <w:rFonts w:asciiTheme="minorHAnsi" w:hAnsiTheme="minorHAnsi"/>
          <w:b/>
          <w:sz w:val="20"/>
          <w:szCs w:val="20"/>
          <w:lang w:val="sr-Cyrl-RS"/>
        </w:rPr>
        <w:t>315</w:t>
      </w:r>
      <w:r w:rsidRPr="00451FD5">
        <w:rPr>
          <w:rFonts w:asciiTheme="minorHAnsi" w:hAnsiTheme="minorHAnsi"/>
          <w:b/>
          <w:sz w:val="20"/>
          <w:szCs w:val="20"/>
          <w:lang w:val="sr-Cyrl-RS"/>
        </w:rPr>
        <w:t>.</w:t>
      </w:r>
      <w:r>
        <w:rPr>
          <w:rFonts w:asciiTheme="minorHAnsi" w:hAnsiTheme="minorHAnsi"/>
          <w:b/>
          <w:sz w:val="20"/>
          <w:szCs w:val="20"/>
          <w:lang w:val="sr-Cyrl-RS"/>
        </w:rPr>
        <w:t>600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lastRenderedPageBreak/>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478</w:t>
      </w:r>
      <w:r w:rsidRPr="00451FD5">
        <w:rPr>
          <w:rFonts w:asciiTheme="minorHAnsi" w:hAnsiTheme="minorHAnsi" w:cs="Verdana"/>
          <w:b/>
          <w:sz w:val="20"/>
          <w:szCs w:val="20"/>
          <w:lang w:val="sr-Cyrl-RS"/>
        </w:rPr>
        <w:t>.</w:t>
      </w:r>
      <w:r>
        <w:rPr>
          <w:rFonts w:asciiTheme="minorHAnsi" w:hAnsiTheme="minorHAnsi" w:cs="Verdana"/>
          <w:b/>
          <w:sz w:val="20"/>
          <w:szCs w:val="20"/>
          <w:lang w:val="sr-Cyrl-RS"/>
        </w:rPr>
        <w:t>4</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526</w:t>
      </w:r>
      <w:r w:rsidRPr="00451FD5">
        <w:rPr>
          <w:rFonts w:asciiTheme="minorHAnsi" w:hAnsiTheme="minorHAnsi"/>
          <w:b/>
          <w:sz w:val="20"/>
          <w:szCs w:val="20"/>
          <w:lang w:val="sr-Cyrl-RS"/>
        </w:rPr>
        <w:t>.</w:t>
      </w:r>
      <w:r>
        <w:rPr>
          <w:rFonts w:asciiTheme="minorHAnsi" w:hAnsiTheme="minorHAnsi"/>
          <w:b/>
          <w:sz w:val="20"/>
          <w:szCs w:val="20"/>
          <w:lang w:val="sr-Cyrl-RS"/>
        </w:rPr>
        <w:t>240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Изградња цевовода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4C6E9F"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Pr>
          <w:rFonts w:asciiTheme="minorHAnsi" w:hAnsiTheme="minorHAnsi"/>
          <w:b/>
          <w:i/>
          <w:sz w:val="20"/>
          <w:szCs w:val="20"/>
          <w:lang w:val="sr-Cyrl-CS"/>
        </w:rPr>
        <w:t>М</w:t>
      </w:r>
      <w:r w:rsidRPr="004C6E9F">
        <w:rPr>
          <w:rFonts w:asciiTheme="minorHAnsi" w:hAnsiTheme="minorHAnsi"/>
          <w:b/>
          <w:i/>
          <w:sz w:val="20"/>
          <w:szCs w:val="20"/>
          <w:lang w:val="sr-Cyrl-CS"/>
        </w:rPr>
        <w:t xml:space="preserve">атеријали за покривање култура, у циљу заштите од мраза </w:t>
      </w:r>
      <w:r>
        <w:rPr>
          <w:rFonts w:asciiTheme="minorHAnsi" w:hAnsiTheme="minorHAnsi"/>
          <w:b/>
          <w:i/>
          <w:sz w:val="20"/>
          <w:szCs w:val="20"/>
          <w:lang w:val="sr-Cyrl-CS"/>
        </w:rPr>
        <w:t>–</w:t>
      </w:r>
      <w:r w:rsidRPr="004C6E9F">
        <w:rPr>
          <w:rFonts w:asciiTheme="minorHAnsi" w:hAnsiTheme="minorHAnsi"/>
          <w:b/>
          <w:i/>
          <w:sz w:val="20"/>
          <w:szCs w:val="20"/>
          <w:lang w:val="sr-Cyrl-CS"/>
        </w:rPr>
        <w:t xml:space="preserve"> агротекстил</w:t>
      </w:r>
      <w:r>
        <w:rPr>
          <w:rFonts w:asciiTheme="minorHAnsi" w:hAnsiTheme="minorHAnsi"/>
          <w:b/>
          <w:i/>
          <w:sz w:val="20"/>
          <w:szCs w:val="20"/>
          <w:lang w:val="sr-Cyrl-CS"/>
        </w:rPr>
        <w:t>и и</w:t>
      </w:r>
      <w:r w:rsidRPr="004C6E9F">
        <w:rPr>
          <w:rFonts w:asciiTheme="minorHAnsi" w:hAnsiTheme="minorHAnsi"/>
          <w:b/>
          <w:i/>
          <w:sz w:val="20"/>
          <w:szCs w:val="20"/>
          <w:lang w:val="sr-Cyrl-CS"/>
        </w:rPr>
        <w:t xml:space="preserve"> малч фолије</w:t>
      </w:r>
    </w:p>
    <w:p w:rsidR="004C7FC2" w:rsidRPr="004C6E9F" w:rsidRDefault="004C7FC2" w:rsidP="004C7FC2">
      <w:pPr>
        <w:tabs>
          <w:tab w:val="left" w:pos="801"/>
        </w:tabs>
        <w:kinsoku w:val="0"/>
        <w:overflowPunct w:val="0"/>
        <w:ind w:left="360" w:right="119"/>
        <w:jc w:val="both"/>
        <w:rPr>
          <w:rFonts w:asciiTheme="minorHAnsi" w:hAnsiTheme="minorHAnsi" w:cs="Verdana"/>
          <w:sz w:val="20"/>
          <w:szCs w:val="20"/>
        </w:rPr>
      </w:pPr>
      <w:proofErr w:type="spellStart"/>
      <w:r w:rsidRPr="004C6E9F">
        <w:rPr>
          <w:rFonts w:asciiTheme="minorHAnsi" w:hAnsiTheme="minorHAnsi" w:cs="Verdana"/>
          <w:b/>
          <w:sz w:val="20"/>
          <w:szCs w:val="20"/>
        </w:rPr>
        <w:t>Максималан</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износ</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бесповратних</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средстава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износи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највише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38</w:t>
      </w:r>
      <w:r w:rsidRPr="004C6E9F">
        <w:rPr>
          <w:rFonts w:asciiTheme="minorHAnsi" w:hAnsiTheme="minorHAnsi" w:cs="Verdana"/>
          <w:sz w:val="20"/>
          <w:szCs w:val="20"/>
        </w:rPr>
        <w:t>.</w:t>
      </w:r>
      <w:r>
        <w:rPr>
          <w:rFonts w:asciiTheme="minorHAnsi" w:hAnsiTheme="minorHAnsi" w:cs="Verdana"/>
          <w:sz w:val="20"/>
          <w:szCs w:val="20"/>
          <w:lang w:val="sr-Cyrl-RS"/>
        </w:rPr>
        <w:t>0</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по</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једном</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хектару</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површине</w:t>
      </w:r>
      <w:proofErr w:type="spellEnd"/>
      <w:r w:rsidR="002017EB"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кориснику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наведену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опрему</w:t>
      </w:r>
      <w:proofErr w:type="spellEnd"/>
      <w:r w:rsidRPr="004C6E9F">
        <w:rPr>
          <w:rFonts w:asciiTheme="minorHAnsi" w:hAnsiTheme="minorHAnsi" w:cs="Verdana"/>
          <w:sz w:val="20"/>
          <w:szCs w:val="20"/>
        </w:rPr>
        <w:t xml:space="preserve">, 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Pr>
          <w:rFonts w:asciiTheme="minorHAnsi" w:hAnsiTheme="minorHAnsi" w:cs="Verdana"/>
          <w:sz w:val="20"/>
          <w:szCs w:val="20"/>
          <w:lang w:val="sr-Cyrl-RS"/>
        </w:rPr>
        <w:t>2</w:t>
      </w:r>
      <w:r w:rsidRPr="004C6E9F">
        <w:rPr>
          <w:rFonts w:asciiTheme="minorHAnsi" w:hAnsiTheme="minorHAnsi" w:cs="Verdana"/>
          <w:sz w:val="20"/>
          <w:szCs w:val="20"/>
        </w:rPr>
        <w:t xml:space="preserve">,99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113</w:t>
      </w:r>
      <w:r w:rsidRPr="004C6E9F">
        <w:rPr>
          <w:rFonts w:asciiTheme="minorHAnsi" w:hAnsiTheme="minorHAnsi" w:cs="Verdana"/>
          <w:b/>
          <w:sz w:val="20"/>
          <w:szCs w:val="20"/>
        </w:rPr>
        <w:t>.</w:t>
      </w:r>
      <w:r w:rsidR="00FF26A8">
        <w:rPr>
          <w:rFonts w:asciiTheme="minorHAnsi" w:hAnsiTheme="minorHAnsi" w:cs="Verdana"/>
          <w:b/>
          <w:sz w:val="20"/>
          <w:szCs w:val="20"/>
          <w:lang w:val="sr-Cyrl-RS"/>
        </w:rPr>
        <w:t>62</w:t>
      </w:r>
      <w:r w:rsidR="00C70035">
        <w:rPr>
          <w:rFonts w:asciiTheme="minorHAnsi" w:hAnsiTheme="minorHAnsi" w:cs="Verdana"/>
          <w:b/>
          <w:sz w:val="20"/>
          <w:szCs w:val="20"/>
          <w:lang w:val="sr-Cyrl-RS"/>
        </w:rPr>
        <w:t>0</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41</w:t>
      </w:r>
      <w:r w:rsidR="00C70035">
        <w:rPr>
          <w:rFonts w:asciiTheme="minorHAnsi" w:hAnsiTheme="minorHAnsi" w:cs="Verdana"/>
          <w:sz w:val="20"/>
          <w:szCs w:val="20"/>
        </w:rPr>
        <w:t>.</w:t>
      </w:r>
      <w:r w:rsidR="00FF26A8">
        <w:rPr>
          <w:rFonts w:asciiTheme="minorHAnsi" w:hAnsiTheme="minorHAnsi" w:cs="Verdana"/>
          <w:sz w:val="20"/>
          <w:szCs w:val="20"/>
          <w:lang w:val="sr-Cyrl-RS"/>
        </w:rPr>
        <w:t>8</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C6E9F">
        <w:rPr>
          <w:rFonts w:asciiTheme="minorHAnsi" w:hAnsiTheme="minorHAnsi" w:cs="Verdana"/>
          <w:sz w:val="20"/>
          <w:szCs w:val="20"/>
        </w:rPr>
        <w:t xml:space="preserve">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Pr>
          <w:rFonts w:asciiTheme="minorHAnsi" w:hAnsiTheme="minorHAnsi" w:cs="Verdana"/>
          <w:sz w:val="20"/>
          <w:szCs w:val="20"/>
          <w:lang w:val="sr-Cyrl-RS"/>
        </w:rPr>
        <w:t>2</w:t>
      </w:r>
      <w:r w:rsidRPr="004C6E9F">
        <w:rPr>
          <w:rFonts w:asciiTheme="minorHAnsi" w:hAnsiTheme="minorHAnsi" w:cs="Verdana"/>
          <w:sz w:val="20"/>
          <w:szCs w:val="20"/>
        </w:rPr>
        <w:t xml:space="preserve">,99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124</w:t>
      </w:r>
      <w:r w:rsidRPr="004C6E9F">
        <w:rPr>
          <w:rFonts w:asciiTheme="minorHAnsi" w:hAnsiTheme="minorHAnsi" w:cs="Verdana"/>
          <w:b/>
          <w:sz w:val="20"/>
          <w:szCs w:val="20"/>
        </w:rPr>
        <w:t>.</w:t>
      </w:r>
      <w:r w:rsidR="00FF26A8">
        <w:rPr>
          <w:rFonts w:asciiTheme="minorHAnsi" w:hAnsiTheme="minorHAnsi" w:cs="Verdana"/>
          <w:b/>
          <w:sz w:val="20"/>
          <w:szCs w:val="20"/>
          <w:lang w:val="sr-Cyrl-RS"/>
        </w:rPr>
        <w:t>982</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подносиоце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пријава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предузетнике</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правна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чија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је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инвестиција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подручју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са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отежаним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условима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рада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пољопривреди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овлашћена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правном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млађа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w:t>
      </w:r>
      <w:proofErr w:type="spellEnd"/>
      <w:r w:rsidRPr="004C6E9F">
        <w:rPr>
          <w:rFonts w:asciiTheme="minorHAnsi" w:hAnsiTheme="minorHAnsi" w:cs="Verdana"/>
          <w:sz w:val="20"/>
          <w:szCs w:val="20"/>
        </w:rPr>
        <w:t xml:space="preserve"> 40 </w:t>
      </w:r>
      <w:proofErr w:type="spellStart"/>
      <w:r w:rsidRPr="004C6E9F">
        <w:rPr>
          <w:rFonts w:asciiTheme="minorHAnsi" w:hAnsiTheme="minorHAnsi" w:cs="Verdana"/>
          <w:sz w:val="20"/>
          <w:szCs w:val="20"/>
        </w:rPr>
        <w:t>година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жене</w:t>
      </w:r>
      <w:proofErr w:type="spellEnd"/>
      <w:r w:rsidRPr="004C6E9F">
        <w:rPr>
          <w:rFonts w:asciiTheme="minorHAnsi" w:hAnsiTheme="minorHAnsi" w:cs="Verdana"/>
          <w:sz w:val="20"/>
          <w:szCs w:val="20"/>
        </w:rPr>
        <w:t>.</w:t>
      </w:r>
    </w:p>
    <w:p w:rsidR="004C7FC2" w:rsidRPr="00297840" w:rsidRDefault="004C7FC2" w:rsidP="004C7FC2">
      <w:pPr>
        <w:tabs>
          <w:tab w:val="left" w:pos="801"/>
        </w:tabs>
        <w:kinsoku w:val="0"/>
        <w:overflowPunct w:val="0"/>
        <w:ind w:left="360" w:right="119"/>
        <w:jc w:val="both"/>
        <w:rPr>
          <w:rFonts w:asciiTheme="minorHAnsi" w:hAnsiTheme="minorHAnsi" w:cs="Verdana"/>
          <w:sz w:val="20"/>
          <w:szCs w:val="20"/>
          <w:lang w:val="sr-Cyrl-RS"/>
        </w:rPr>
      </w:pPr>
    </w:p>
    <w:p w:rsidR="004C7FC2" w:rsidRPr="008318ED" w:rsidRDefault="004C7FC2" w:rsidP="004C7FC2">
      <w:pPr>
        <w:pStyle w:val="ListParagraph"/>
        <w:numPr>
          <w:ilvl w:val="0"/>
          <w:numId w:val="32"/>
        </w:numPr>
        <w:ind w:right="-46"/>
        <w:jc w:val="both"/>
        <w:rPr>
          <w:rFonts w:asciiTheme="minorHAnsi" w:hAnsiTheme="minorHAnsi"/>
          <w:b/>
          <w:sz w:val="20"/>
          <w:szCs w:val="20"/>
          <w:u w:val="single"/>
          <w:lang w:val="sr-Cyrl-CS"/>
        </w:rPr>
      </w:pPr>
      <w:r w:rsidRPr="008318ED">
        <w:rPr>
          <w:rFonts w:asciiTheme="minorHAnsi" w:hAnsiTheme="minorHAnsi"/>
          <w:b/>
          <w:sz w:val="20"/>
          <w:szCs w:val="20"/>
          <w:u w:val="single"/>
          <w:lang w:val="sr-Cyrl-CS"/>
        </w:rPr>
        <w:t xml:space="preserve">Сектор </w:t>
      </w:r>
      <w:r>
        <w:rPr>
          <w:rFonts w:asciiTheme="minorHAnsi" w:hAnsiTheme="minorHAnsi"/>
          <w:b/>
          <w:sz w:val="20"/>
          <w:szCs w:val="20"/>
          <w:u w:val="single"/>
          <w:lang w:val="sr-Cyrl-CS"/>
        </w:rPr>
        <w:t>осталих усева:</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Опрема и уређаји за наводњавање: пумпе, агрегати, опремање бунара, водени топови, системи бочних</w:t>
      </w:r>
      <w:r w:rsidR="002017EB">
        <w:rPr>
          <w:rFonts w:asciiTheme="minorHAnsi" w:hAnsiTheme="minorHAnsi"/>
          <w:b/>
          <w:i/>
          <w:sz w:val="20"/>
          <w:szCs w:val="20"/>
          <w:lang w:val="sr-Cyrl-CS"/>
        </w:rPr>
        <w:t xml:space="preserve"> крила, цистерне за наводњавање</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2</w:t>
      </w:r>
      <w:r w:rsidRPr="00451FD5">
        <w:rPr>
          <w:rFonts w:asciiTheme="minorHAnsi" w:hAnsiTheme="minorHAnsi" w:cs="Verdana"/>
          <w:b/>
          <w:sz w:val="20"/>
          <w:szCs w:val="20"/>
          <w:lang w:val="sr-Cyrl-RS"/>
        </w:rPr>
        <w:t>.</w:t>
      </w:r>
      <w:r>
        <w:rPr>
          <w:rFonts w:asciiTheme="minorHAnsi" w:hAnsiTheme="minorHAnsi" w:cs="Verdana"/>
          <w:b/>
          <w:sz w:val="20"/>
          <w:szCs w:val="20"/>
          <w:lang w:val="sr-Cyrl-RS"/>
        </w:rPr>
        <w:t>500</w:t>
      </w:r>
      <w:r w:rsidRPr="00451FD5">
        <w:rPr>
          <w:rFonts w:asciiTheme="minorHAnsi" w:hAnsiTheme="minorHAnsi" w:cs="Verdana"/>
          <w:b/>
          <w:sz w:val="20"/>
          <w:szCs w:val="20"/>
          <w:lang w:val="sr-Cyrl-RS"/>
        </w:rPr>
        <w:t>.000,00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2</w:t>
      </w:r>
      <w:r w:rsidRPr="00451FD5">
        <w:rPr>
          <w:rFonts w:asciiTheme="minorHAnsi" w:hAnsiTheme="minorHAnsi"/>
          <w:b/>
          <w:sz w:val="20"/>
          <w:szCs w:val="20"/>
          <w:lang w:val="sr-Cyrl-RS"/>
        </w:rPr>
        <w:t>.</w:t>
      </w:r>
      <w:r>
        <w:rPr>
          <w:rFonts w:asciiTheme="minorHAnsi" w:hAnsiTheme="minorHAnsi"/>
          <w:b/>
          <w:sz w:val="20"/>
          <w:szCs w:val="20"/>
          <w:lang w:val="sr-Cyrl-RS"/>
        </w:rPr>
        <w:t>750</w:t>
      </w:r>
      <w:r w:rsidRPr="00451FD5">
        <w:rPr>
          <w:rFonts w:asciiTheme="minorHAnsi" w:hAnsiTheme="minorHAnsi"/>
          <w:b/>
          <w:sz w:val="20"/>
          <w:szCs w:val="20"/>
          <w:lang w:val="sr-Cyrl-RS"/>
        </w:rPr>
        <w:t>.</w:t>
      </w:r>
      <w:r>
        <w:rPr>
          <w:rFonts w:asciiTheme="minorHAnsi" w:hAnsiTheme="minorHAnsi"/>
          <w:b/>
          <w:sz w:val="20"/>
          <w:szCs w:val="20"/>
          <w:lang w:val="sr-Cyrl-RS"/>
        </w:rPr>
        <w:t>0</w:t>
      </w:r>
      <w:r w:rsidRPr="00451FD5">
        <w:rPr>
          <w:rFonts w:asciiTheme="minorHAnsi" w:hAnsiTheme="minorHAnsi"/>
          <w:b/>
          <w:sz w:val="20"/>
          <w:szCs w:val="20"/>
          <w:lang w:val="sr-Cyrl-RS"/>
        </w:rPr>
        <w:t xml:space="preserve">00,00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4</w:t>
      </w:r>
      <w:r w:rsidRPr="00451FD5">
        <w:rPr>
          <w:rFonts w:asciiTheme="minorHAnsi" w:hAnsiTheme="minorHAnsi" w:cs="Verdana"/>
          <w:b/>
          <w:sz w:val="20"/>
          <w:szCs w:val="20"/>
          <w:lang w:val="sr-Cyrl-RS"/>
        </w:rPr>
        <w:t>.</w:t>
      </w:r>
      <w:r>
        <w:rPr>
          <w:rFonts w:asciiTheme="minorHAnsi" w:hAnsiTheme="minorHAnsi" w:cs="Verdana"/>
          <w:b/>
          <w:sz w:val="20"/>
          <w:szCs w:val="20"/>
          <w:lang w:val="sr-Cyrl-RS"/>
        </w:rPr>
        <w:t>000</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4</w:t>
      </w:r>
      <w:r w:rsidRPr="00451FD5">
        <w:rPr>
          <w:rFonts w:asciiTheme="minorHAnsi" w:hAnsiTheme="minorHAnsi"/>
          <w:b/>
          <w:sz w:val="20"/>
          <w:szCs w:val="20"/>
          <w:lang w:val="sr-Cyrl-RS"/>
        </w:rPr>
        <w:t>.</w:t>
      </w:r>
      <w:r>
        <w:rPr>
          <w:rFonts w:asciiTheme="minorHAnsi" w:hAnsiTheme="minorHAnsi"/>
          <w:b/>
          <w:sz w:val="20"/>
          <w:szCs w:val="20"/>
          <w:lang w:val="sr-Cyrl-RS"/>
        </w:rPr>
        <w:t>400</w:t>
      </w:r>
      <w:r w:rsidRPr="00451FD5">
        <w:rPr>
          <w:rFonts w:asciiTheme="minorHAnsi" w:hAnsiTheme="minorHAnsi"/>
          <w:b/>
          <w:sz w:val="20"/>
          <w:szCs w:val="20"/>
          <w:lang w:val="sr-Cyrl-RS"/>
        </w:rPr>
        <w:t>.</w:t>
      </w:r>
      <w:r>
        <w:rPr>
          <w:rFonts w:asciiTheme="minorHAnsi" w:hAnsiTheme="minorHAnsi"/>
          <w:b/>
          <w:sz w:val="20"/>
          <w:szCs w:val="20"/>
          <w:lang w:val="sr-Cyrl-RS"/>
        </w:rPr>
        <w:t>000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1.600</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002017EB" w:rsidRPr="002017EB">
        <w:rPr>
          <w:rFonts w:asciiTheme="minorHAnsi" w:hAnsiTheme="minorHAnsi" w:cs="Verdana"/>
          <w:sz w:val="20"/>
          <w:szCs w:val="20"/>
          <w:lang w:val="sr-Cyrl-RS"/>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sidR="00EF3412">
        <w:rPr>
          <w:rFonts w:asciiTheme="minorHAnsi" w:hAnsiTheme="minorHAnsi"/>
          <w:b/>
          <w:sz w:val="20"/>
          <w:szCs w:val="20"/>
          <w:lang w:val="sr-Cyrl-RS"/>
        </w:rPr>
        <w:t>1.760</w:t>
      </w:r>
      <w:r w:rsidRPr="00451FD5">
        <w:rPr>
          <w:rFonts w:asciiTheme="minorHAnsi" w:hAnsiTheme="minorHAnsi"/>
          <w:b/>
          <w:sz w:val="20"/>
          <w:szCs w:val="20"/>
          <w:lang w:val="sr-Cyrl-RS"/>
        </w:rPr>
        <w:t>.</w:t>
      </w:r>
      <w:r w:rsidR="00EF3412">
        <w:rPr>
          <w:rFonts w:asciiTheme="minorHAnsi" w:hAnsiTheme="minorHAnsi"/>
          <w:b/>
          <w:sz w:val="20"/>
          <w:szCs w:val="20"/>
          <w:lang w:val="sr-Cyrl-RS"/>
        </w:rPr>
        <w:t>00</w:t>
      </w:r>
      <w:r>
        <w:rPr>
          <w:rFonts w:asciiTheme="minorHAnsi" w:hAnsiTheme="minorHAnsi"/>
          <w:b/>
          <w:sz w:val="20"/>
          <w:szCs w:val="20"/>
          <w:lang w:val="sr-Cyrl-RS"/>
        </w:rPr>
        <w:t>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017EB" w:rsidRDefault="004C7FC2" w:rsidP="00FF26A8">
      <w:pPr>
        <w:pStyle w:val="ListParagraph"/>
        <w:widowControl/>
        <w:numPr>
          <w:ilvl w:val="1"/>
          <w:numId w:val="35"/>
        </w:numPr>
        <w:autoSpaceDE/>
        <w:autoSpaceDN/>
        <w:adjustRightInd/>
        <w:ind w:left="709" w:right="95"/>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Тифони, под условом да се наводњава минимум 5 хектара</w:t>
      </w:r>
      <w:r w:rsidRPr="0095629E">
        <w:rPr>
          <w:rFonts w:asciiTheme="minorHAnsi" w:hAnsiTheme="minorHAnsi" w:cs="Verdana"/>
          <w:b/>
          <w:i/>
          <w:spacing w:val="-2"/>
          <w:sz w:val="20"/>
          <w:szCs w:val="20"/>
          <w:lang w:val="sr-Cyrl-RS"/>
        </w:rPr>
        <w:t xml:space="preserve"> </w:t>
      </w:r>
      <w:r w:rsidRPr="0095629E">
        <w:rPr>
          <w:rFonts w:asciiTheme="minorHAnsi" w:hAnsiTheme="minorHAnsi"/>
          <w:b/>
          <w:i/>
          <w:sz w:val="20"/>
          <w:szCs w:val="20"/>
          <w:lang w:val="sr-Cyrl-CS"/>
        </w:rPr>
        <w:t>по једној машини. Корисник може да оствари право на бесповратна средства за највише две машинe у типу „Тифона“</w:t>
      </w:r>
      <w:r w:rsidR="002017EB">
        <w:rPr>
          <w:rFonts w:asciiTheme="minorHAnsi" w:hAnsiTheme="minorHAnsi"/>
          <w:b/>
          <w:i/>
          <w:sz w:val="20"/>
          <w:szCs w:val="20"/>
          <w:lang w:val="sr-Cyrl-CS"/>
        </w:rPr>
        <w:t xml:space="preserve">, </w:t>
      </w:r>
      <w:r w:rsidR="002017EB" w:rsidRPr="0095629E">
        <w:rPr>
          <w:rFonts w:asciiTheme="minorHAnsi" w:hAnsiTheme="minorHAnsi"/>
          <w:b/>
          <w:i/>
          <w:sz w:val="20"/>
          <w:szCs w:val="20"/>
          <w:lang w:val="sr-Cyrl-CS"/>
        </w:rPr>
        <w:t>које су уписане у</w:t>
      </w:r>
      <w:r w:rsidR="002017EB" w:rsidRPr="0095629E">
        <w:rPr>
          <w:rFonts w:ascii="Calibri" w:hAnsi="Calibri"/>
          <w:b/>
          <w:i/>
          <w:sz w:val="20"/>
          <w:szCs w:val="20"/>
          <w:lang w:val="sr-Cyrl-CS"/>
        </w:rPr>
        <w:t xml:space="preserve"> Регистар пољопривредних газдинстава</w:t>
      </w:r>
      <w:r w:rsidR="002017EB" w:rsidRPr="0095629E">
        <w:rPr>
          <w:rFonts w:asciiTheme="minorHAnsi" w:hAnsiTheme="minorHAnsi"/>
          <w:b/>
          <w:i/>
          <w:sz w:val="20"/>
          <w:szCs w:val="20"/>
          <w:lang w:val="sr-Cyrl-CS"/>
        </w:rPr>
        <w:t xml:space="preserve"> </w:t>
      </w:r>
    </w:p>
    <w:p w:rsidR="004C7FC2" w:rsidRPr="00B94945" w:rsidRDefault="004C7FC2" w:rsidP="00FF26A8">
      <w:pPr>
        <w:tabs>
          <w:tab w:val="left" w:pos="801"/>
        </w:tabs>
        <w:kinsoku w:val="0"/>
        <w:overflowPunct w:val="0"/>
        <w:ind w:left="360" w:right="95"/>
        <w:jc w:val="both"/>
        <w:rPr>
          <w:rFonts w:asciiTheme="minorHAnsi" w:hAnsiTheme="minorHAnsi" w:cs="Verdana"/>
          <w:spacing w:val="-2"/>
          <w:sz w:val="20"/>
          <w:szCs w:val="20"/>
        </w:rPr>
      </w:pPr>
      <w:proofErr w:type="spellStart"/>
      <w:r w:rsidRPr="00B94945">
        <w:rPr>
          <w:rFonts w:asciiTheme="minorHAnsi" w:hAnsiTheme="minorHAnsi" w:cs="Verdana"/>
          <w:b/>
          <w:spacing w:val="-2"/>
          <w:sz w:val="20"/>
          <w:szCs w:val="20"/>
        </w:rPr>
        <w:t>Максималан</w:t>
      </w:r>
      <w:proofErr w:type="spellEnd"/>
      <w:r w:rsidRPr="00B94945">
        <w:rPr>
          <w:rFonts w:asciiTheme="minorHAnsi" w:hAnsiTheme="minorHAnsi" w:cs="Verdana"/>
          <w:b/>
          <w:spacing w:val="-2"/>
          <w:sz w:val="20"/>
          <w:szCs w:val="20"/>
        </w:rPr>
        <w:t xml:space="preserve"> </w:t>
      </w:r>
      <w:proofErr w:type="spellStart"/>
      <w:r w:rsidRPr="00B94945">
        <w:rPr>
          <w:rFonts w:asciiTheme="minorHAnsi" w:hAnsiTheme="minorHAnsi" w:cs="Verdana"/>
          <w:b/>
          <w:spacing w:val="-2"/>
          <w:sz w:val="20"/>
          <w:szCs w:val="20"/>
        </w:rPr>
        <w:t>износ</w:t>
      </w:r>
      <w:proofErr w:type="spellEnd"/>
      <w:r w:rsidRPr="00B94945">
        <w:rPr>
          <w:rFonts w:asciiTheme="minorHAnsi" w:hAnsiTheme="minorHAnsi" w:cs="Verdana"/>
          <w:b/>
          <w:spacing w:val="-2"/>
          <w:sz w:val="20"/>
          <w:szCs w:val="20"/>
        </w:rPr>
        <w:t xml:space="preserve"> </w:t>
      </w:r>
      <w:r w:rsidRPr="00B94945">
        <w:rPr>
          <w:rFonts w:asciiTheme="minorHAnsi" w:hAnsiTheme="minorHAnsi"/>
          <w:b/>
          <w:sz w:val="20"/>
          <w:szCs w:val="20"/>
          <w:lang w:val="sr-Cyrl-RS"/>
        </w:rPr>
        <w:t>бесповратних</w:t>
      </w:r>
      <w:r w:rsidRPr="00B94945">
        <w:rPr>
          <w:rFonts w:asciiTheme="minorHAnsi" w:hAnsiTheme="minorHAnsi"/>
          <w:sz w:val="20"/>
          <w:szCs w:val="20"/>
          <w:lang w:val="sr-Cyrl-RS"/>
        </w:rPr>
        <w:t xml:space="preserve"> </w:t>
      </w:r>
      <w:proofErr w:type="spellStart"/>
      <w:r w:rsidRPr="00B94945">
        <w:rPr>
          <w:rFonts w:asciiTheme="minorHAnsi" w:hAnsiTheme="minorHAnsi" w:cs="Verdana"/>
          <w:b/>
          <w:spacing w:val="-2"/>
          <w:sz w:val="20"/>
          <w:szCs w:val="20"/>
        </w:rPr>
        <w:t>средстава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за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један</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тифон</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z w:val="20"/>
          <w:szCs w:val="20"/>
        </w:rPr>
        <w:t>не</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може</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бити</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већи</w:t>
      </w:r>
      <w:proofErr w:type="spellEnd"/>
      <w:r w:rsidRPr="00B94945">
        <w:rPr>
          <w:rFonts w:asciiTheme="minorHAnsi" w:hAnsiTheme="minorHAnsi" w:cs="Verdana"/>
          <w:sz w:val="20"/>
          <w:szCs w:val="20"/>
        </w:rPr>
        <w:t xml:space="preserve"> </w:t>
      </w:r>
      <w:r w:rsidRPr="00B94945">
        <w:rPr>
          <w:rFonts w:asciiTheme="minorHAnsi" w:hAnsiTheme="minorHAnsi" w:cs="Verdana"/>
          <w:sz w:val="20"/>
          <w:szCs w:val="20"/>
          <w:lang w:val="sr-Cyrl-RS"/>
        </w:rPr>
        <w:t>од</w:t>
      </w:r>
      <w:r w:rsidRPr="00B94945">
        <w:rPr>
          <w:rFonts w:asciiTheme="minorHAnsi" w:hAnsiTheme="minorHAnsi" w:cs="Verdana"/>
          <w:spacing w:val="-2"/>
          <w:sz w:val="20"/>
          <w:szCs w:val="20"/>
        </w:rPr>
        <w:t xml:space="preserve"> </w:t>
      </w:r>
      <w:r w:rsidRPr="00B94945">
        <w:rPr>
          <w:rFonts w:asciiTheme="minorHAnsi" w:hAnsiTheme="minorHAnsi" w:cs="Verdana"/>
          <w:b/>
          <w:spacing w:val="-2"/>
          <w:sz w:val="20"/>
          <w:szCs w:val="20"/>
          <w:lang w:val="sr-Cyrl-RS"/>
        </w:rPr>
        <w:t>8</w:t>
      </w:r>
      <w:r w:rsidRPr="00B94945">
        <w:rPr>
          <w:rFonts w:asciiTheme="minorHAnsi" w:hAnsiTheme="minorHAnsi" w:cs="Verdana"/>
          <w:b/>
          <w:spacing w:val="-2"/>
          <w:sz w:val="20"/>
          <w:szCs w:val="20"/>
        </w:rPr>
        <w:t xml:space="preserve">00.000,00 </w:t>
      </w:r>
      <w:proofErr w:type="spellStart"/>
      <w:r w:rsidRPr="00B94945">
        <w:rPr>
          <w:rFonts w:asciiTheme="minorHAnsi" w:hAnsiTheme="minorHAnsi" w:cs="Verdana"/>
          <w:b/>
          <w:spacing w:val="-2"/>
          <w:sz w:val="20"/>
          <w:szCs w:val="20"/>
        </w:rPr>
        <w:t>динара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по</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машини</w:t>
      </w:r>
      <w:proofErr w:type="spellEnd"/>
      <w:r w:rsidRPr="00B94945">
        <w:rPr>
          <w:rFonts w:asciiTheme="minorHAnsi" w:hAnsiTheme="minorHAnsi" w:cs="Verdana"/>
          <w:spacing w:val="-2"/>
          <w:sz w:val="20"/>
          <w:szCs w:val="20"/>
          <w:lang w:val="sr-Cyrl-RS"/>
        </w:rPr>
        <w:t xml:space="preserve">, </w:t>
      </w:r>
      <w:r w:rsidRPr="00B94945">
        <w:rPr>
          <w:rFonts w:asciiTheme="minorHAnsi" w:hAnsiTheme="minorHAnsi"/>
          <w:sz w:val="20"/>
          <w:szCs w:val="20"/>
          <w:lang w:val="sr-Cyrl-RS"/>
        </w:rPr>
        <w:t>односно</w:t>
      </w:r>
      <w:r w:rsidRPr="00B94945">
        <w:rPr>
          <w:rFonts w:asciiTheme="minorHAnsi" w:hAnsiTheme="minorHAnsi"/>
          <w:b/>
          <w:sz w:val="20"/>
          <w:szCs w:val="20"/>
          <w:lang w:val="sr-Cyrl-RS"/>
        </w:rPr>
        <w:t xml:space="preserve"> 880.000,00 динара </w:t>
      </w:r>
      <w:r w:rsidRPr="00B9494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lastRenderedPageBreak/>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r w:rsidRPr="00451FD5">
        <w:rPr>
          <w:rFonts w:asciiTheme="minorHAnsi" w:hAnsiTheme="minorHAnsi"/>
          <w:sz w:val="20"/>
          <w:szCs w:val="20"/>
          <w:lang w:val="sr-Cyrl-RS"/>
        </w:rPr>
        <w:t>.</w:t>
      </w:r>
      <w:r w:rsidRPr="00B94945">
        <w:rPr>
          <w:rFonts w:asciiTheme="minorHAnsi" w:hAnsiTheme="minorHAnsi" w:cs="Verdana"/>
          <w:spacing w:val="-2"/>
          <w:sz w:val="20"/>
          <w:szCs w:val="20"/>
        </w:rPr>
        <w:t xml:space="preserve">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Изградња цевовода</w:t>
      </w:r>
    </w:p>
    <w:p w:rsidR="004C7FC2" w:rsidRPr="00F919D9" w:rsidRDefault="004C7FC2" w:rsidP="004C7FC2">
      <w:pPr>
        <w:tabs>
          <w:tab w:val="left" w:pos="801"/>
        </w:tabs>
        <w:kinsoku w:val="0"/>
        <w:overflowPunct w:val="0"/>
        <w:ind w:left="360" w:right="119"/>
        <w:jc w:val="both"/>
        <w:rPr>
          <w:rFonts w:asciiTheme="minorHAnsi" w:hAnsiTheme="minorHAnsi" w:cs="Verdana"/>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Системи за наводњавање у типу „ренџер”, „центар пивот” и „линеар”, под условом да се наводњава најмање 30 хектара површине, које су уписане у</w:t>
      </w:r>
      <w:r w:rsidRPr="0095629E">
        <w:rPr>
          <w:rFonts w:ascii="Calibri" w:hAnsi="Calibri"/>
          <w:b/>
          <w:i/>
          <w:sz w:val="20"/>
          <w:szCs w:val="20"/>
          <w:lang w:val="sr-Cyrl-CS"/>
        </w:rPr>
        <w:t xml:space="preserve"> Регистар пољопривредних газдинстава</w:t>
      </w:r>
      <w:r w:rsidRPr="0095629E">
        <w:rPr>
          <w:rFonts w:asciiTheme="minorHAnsi" w:hAnsiTheme="minorHAnsi"/>
          <w:b/>
          <w:i/>
          <w:sz w:val="20"/>
          <w:szCs w:val="20"/>
          <w:lang w:val="sr-Cyrl-CS"/>
        </w:rPr>
        <w:t xml:space="preserve"> </w:t>
      </w:r>
    </w:p>
    <w:p w:rsidR="004C7FC2" w:rsidRPr="00A75782" w:rsidRDefault="004C7FC2" w:rsidP="004C7FC2">
      <w:pPr>
        <w:tabs>
          <w:tab w:val="left" w:pos="801"/>
        </w:tabs>
        <w:kinsoku w:val="0"/>
        <w:overflowPunct w:val="0"/>
        <w:ind w:left="360" w:right="119"/>
        <w:jc w:val="both"/>
        <w:rPr>
          <w:rFonts w:asciiTheme="minorHAnsi" w:hAnsiTheme="minorHAnsi" w:cs="Verdana"/>
          <w:spacing w:val="-2"/>
          <w:sz w:val="20"/>
          <w:szCs w:val="20"/>
        </w:rPr>
      </w:pPr>
      <w:proofErr w:type="spellStart"/>
      <w:r w:rsidRPr="00A75782">
        <w:rPr>
          <w:rFonts w:asciiTheme="minorHAnsi" w:hAnsiTheme="minorHAnsi" w:cs="Verdana"/>
          <w:b/>
          <w:spacing w:val="-2"/>
          <w:sz w:val="20"/>
          <w:szCs w:val="20"/>
        </w:rPr>
        <w:t>Максималан</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износ</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бесповратних</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средстава</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spacing w:val="-2"/>
          <w:sz w:val="20"/>
          <w:szCs w:val="20"/>
        </w:rPr>
        <w:t>не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може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бити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већи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w:t>
      </w:r>
      <w:proofErr w:type="spellEnd"/>
      <w:r w:rsidRPr="00A75782">
        <w:rPr>
          <w:rFonts w:asciiTheme="minorHAnsi" w:hAnsiTheme="minorHAnsi" w:cs="Verdana"/>
          <w:spacing w:val="-2"/>
          <w:sz w:val="20"/>
          <w:szCs w:val="20"/>
        </w:rPr>
        <w:t xml:space="preserve"> 50% </w:t>
      </w:r>
      <w:proofErr w:type="spellStart"/>
      <w:r w:rsidRPr="00A75782">
        <w:rPr>
          <w:rFonts w:asciiTheme="minorHAnsi" w:hAnsiTheme="minorHAnsi" w:cs="Verdana"/>
          <w:spacing w:val="-2"/>
          <w:sz w:val="20"/>
          <w:szCs w:val="20"/>
        </w:rPr>
        <w:t>вредности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прихватљивих</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трошкова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инвестиције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односно</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највише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до</w:t>
      </w:r>
      <w:proofErr w:type="spellEnd"/>
      <w:r w:rsidRPr="00A75782">
        <w:rPr>
          <w:rFonts w:asciiTheme="minorHAnsi" w:hAnsiTheme="minorHAnsi" w:cs="Verdana"/>
          <w:b/>
          <w:spacing w:val="-2"/>
          <w:sz w:val="20"/>
          <w:szCs w:val="20"/>
        </w:rPr>
        <w:t xml:space="preserve"> 8.000.000,00 </w:t>
      </w:r>
      <w:proofErr w:type="spellStart"/>
      <w:r w:rsidRPr="00A75782">
        <w:rPr>
          <w:rFonts w:asciiTheme="minorHAnsi" w:hAnsiTheme="minorHAnsi" w:cs="Verdana"/>
          <w:b/>
          <w:spacing w:val="-2"/>
          <w:sz w:val="20"/>
          <w:szCs w:val="20"/>
        </w:rPr>
        <w:t>динара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односно</w:t>
      </w:r>
      <w:proofErr w:type="spellEnd"/>
      <w:r w:rsidRPr="00A75782">
        <w:rPr>
          <w:rFonts w:asciiTheme="minorHAnsi" w:hAnsiTheme="minorHAnsi" w:cs="Verdana"/>
          <w:b/>
          <w:spacing w:val="-2"/>
          <w:sz w:val="20"/>
          <w:szCs w:val="20"/>
        </w:rPr>
        <w:t xml:space="preserve"> 8.800.000,00 </w:t>
      </w:r>
      <w:proofErr w:type="spellStart"/>
      <w:r w:rsidRPr="00A75782">
        <w:rPr>
          <w:rFonts w:asciiTheme="minorHAnsi" w:hAnsiTheme="minorHAnsi" w:cs="Verdana"/>
          <w:b/>
          <w:spacing w:val="-2"/>
          <w:sz w:val="20"/>
          <w:szCs w:val="20"/>
        </w:rPr>
        <w:t>динара</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spacing w:val="-2"/>
          <w:sz w:val="20"/>
          <w:szCs w:val="20"/>
        </w:rPr>
        <w:t>за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подносиоце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пријава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физичка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предузетнике</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правна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чија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је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инвестиција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подручју</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са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отежаним</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условима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рада</w:t>
      </w:r>
      <w:proofErr w:type="spellEnd"/>
      <w:r w:rsidRPr="00A75782">
        <w:rPr>
          <w:rFonts w:asciiTheme="minorHAnsi" w:hAnsiTheme="minorHAnsi" w:cs="Verdana"/>
          <w:spacing w:val="-2"/>
          <w:sz w:val="20"/>
          <w:szCs w:val="20"/>
        </w:rPr>
        <w:t xml:space="preserve"> у </w:t>
      </w:r>
      <w:proofErr w:type="spellStart"/>
      <w:r w:rsidRPr="00A75782">
        <w:rPr>
          <w:rFonts w:asciiTheme="minorHAnsi" w:hAnsiTheme="minorHAnsi" w:cs="Verdana"/>
          <w:spacing w:val="-2"/>
          <w:sz w:val="20"/>
          <w:szCs w:val="20"/>
        </w:rPr>
        <w:t>пољопривреди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физичка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овлашћена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у </w:t>
      </w:r>
      <w:proofErr w:type="spellStart"/>
      <w:r w:rsidRPr="00A75782">
        <w:rPr>
          <w:rFonts w:asciiTheme="minorHAnsi" w:hAnsiTheme="minorHAnsi" w:cs="Verdana"/>
          <w:spacing w:val="-2"/>
          <w:sz w:val="20"/>
          <w:szCs w:val="20"/>
        </w:rPr>
        <w:t>правном</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лицу</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млађа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w:t>
      </w:r>
      <w:proofErr w:type="spellEnd"/>
      <w:r w:rsidRPr="00A75782">
        <w:rPr>
          <w:rFonts w:asciiTheme="minorHAnsi" w:hAnsiTheme="minorHAnsi" w:cs="Verdana"/>
          <w:spacing w:val="-2"/>
          <w:sz w:val="20"/>
          <w:szCs w:val="20"/>
        </w:rPr>
        <w:t xml:space="preserve"> 40 </w:t>
      </w:r>
      <w:proofErr w:type="spellStart"/>
      <w:r w:rsidRPr="00A75782">
        <w:rPr>
          <w:rFonts w:asciiTheme="minorHAnsi" w:hAnsiTheme="minorHAnsi" w:cs="Verdana"/>
          <w:spacing w:val="-2"/>
          <w:sz w:val="20"/>
          <w:szCs w:val="20"/>
        </w:rPr>
        <w:t>година</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жене</w:t>
      </w:r>
      <w:proofErr w:type="spellEnd"/>
      <w:r w:rsidRPr="00A75782">
        <w:rPr>
          <w:rFonts w:asciiTheme="minorHAnsi" w:hAnsiTheme="minorHAnsi" w:cs="Verdana"/>
          <w:spacing w:val="-2"/>
          <w:sz w:val="20"/>
          <w:szCs w:val="20"/>
        </w:rPr>
        <w:t>.</w:t>
      </w:r>
    </w:p>
    <w:p w:rsidR="004C7FC2" w:rsidRPr="003A3C08" w:rsidRDefault="004C7FC2" w:rsidP="00A46039">
      <w:pPr>
        <w:ind w:right="-46"/>
        <w:rPr>
          <w:rFonts w:asciiTheme="minorHAnsi" w:hAnsiTheme="minorHAnsi"/>
          <w:b/>
          <w:sz w:val="20"/>
          <w:szCs w:val="20"/>
          <w:lang w:val="sr-Cyrl-CS"/>
        </w:rPr>
      </w:pPr>
    </w:p>
    <w:p w:rsidR="00AE028A" w:rsidRDefault="004C7FC2" w:rsidP="008648A9">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Pr>
          <w:rFonts w:asciiTheme="minorHAnsi" w:hAnsiTheme="minorHAnsi"/>
          <w:b/>
          <w:sz w:val="20"/>
          <w:szCs w:val="20"/>
          <w:u w:val="single"/>
          <w:lang w:val="sr-Cyrl-CS"/>
        </w:rPr>
        <w:t>КОРИСНИЦИ</w:t>
      </w:r>
    </w:p>
    <w:p w:rsidR="006A447C" w:rsidRPr="006A447C" w:rsidRDefault="006A447C" w:rsidP="006A447C">
      <w:pPr>
        <w:jc w:val="both"/>
        <w:rPr>
          <w:rFonts w:asciiTheme="minorHAnsi" w:hAnsiTheme="minorHAnsi"/>
          <w:sz w:val="20"/>
          <w:szCs w:val="20"/>
          <w:lang w:val="sr-Cyrl-CS"/>
        </w:rPr>
      </w:pPr>
      <w:r w:rsidRPr="006A447C">
        <w:rPr>
          <w:rFonts w:asciiTheme="minorHAnsi" w:hAnsiTheme="minorHAnsi"/>
          <w:sz w:val="20"/>
          <w:szCs w:val="20"/>
          <w:lang w:val="sr-Cyrl-CS"/>
        </w:rPr>
        <w:t>Право на подстицаје остварују лица која су уписана у Регистар пољопривредних газдинстава и налазе се у активном статусу, и то:</w:t>
      </w:r>
    </w:p>
    <w:p w:rsidR="003C27BA" w:rsidRPr="003C27BA" w:rsidRDefault="006A447C" w:rsidP="006A447C">
      <w:pPr>
        <w:pStyle w:val="ListParagraph"/>
        <w:numPr>
          <w:ilvl w:val="0"/>
          <w:numId w:val="10"/>
        </w:numPr>
        <w:ind w:right="-46"/>
        <w:jc w:val="both"/>
        <w:rPr>
          <w:rFonts w:asciiTheme="minorHAnsi" w:hAnsiTheme="minorHAnsi"/>
          <w:sz w:val="20"/>
          <w:szCs w:val="20"/>
          <w:lang w:val="sr-Cyrl-CS"/>
        </w:rPr>
      </w:pPr>
      <w:r w:rsidRPr="006A447C">
        <w:rPr>
          <w:rFonts w:asciiTheme="minorHAnsi" w:hAnsiTheme="minorHAnsi"/>
          <w:b/>
          <w:sz w:val="20"/>
          <w:szCs w:val="20"/>
          <w:lang w:val="sr-Cyrl-CS"/>
        </w:rPr>
        <w:t>физичко лице</w:t>
      </w:r>
      <w:r w:rsidR="003C27BA">
        <w:rPr>
          <w:rFonts w:asciiTheme="minorHAnsi" w:hAnsiTheme="minorHAnsi"/>
          <w:b/>
          <w:sz w:val="20"/>
          <w:szCs w:val="20"/>
          <w:lang w:val="sr-Cyrl-CS"/>
        </w:rPr>
        <w:t>:</w:t>
      </w:r>
    </w:p>
    <w:p w:rsidR="006A447C" w:rsidRDefault="006A447C" w:rsidP="003C27BA">
      <w:pPr>
        <w:ind w:left="709" w:right="-46"/>
        <w:jc w:val="both"/>
        <w:rPr>
          <w:rFonts w:asciiTheme="minorHAnsi" w:hAnsiTheme="minorHAnsi"/>
          <w:sz w:val="20"/>
          <w:szCs w:val="20"/>
          <w:lang w:val="sr-Cyrl-CS"/>
        </w:rPr>
      </w:pPr>
      <w:r w:rsidRPr="003C27BA">
        <w:rPr>
          <w:rFonts w:asciiTheme="minorHAnsi" w:hAnsiTheme="minorHAnsi"/>
          <w:sz w:val="20"/>
          <w:szCs w:val="20"/>
          <w:lang w:val="sr-Cyrl-CS"/>
        </w:rPr>
        <w:t>- носилац регистрованог комерцијалног пород</w:t>
      </w:r>
      <w:r w:rsidR="003C27BA">
        <w:rPr>
          <w:rFonts w:asciiTheme="minorHAnsi" w:hAnsiTheme="minorHAnsi"/>
          <w:sz w:val="20"/>
          <w:szCs w:val="20"/>
          <w:lang w:val="sr-Cyrl-CS"/>
        </w:rPr>
        <w:t>ичног пољопривредног газдинства,</w:t>
      </w:r>
    </w:p>
    <w:p w:rsidR="003C27BA" w:rsidRPr="003C27BA" w:rsidRDefault="003C27BA" w:rsidP="003C27BA">
      <w:pPr>
        <w:ind w:left="709" w:right="-46"/>
        <w:jc w:val="both"/>
        <w:rPr>
          <w:rFonts w:asciiTheme="minorHAnsi" w:hAnsiTheme="minorHAnsi"/>
          <w:sz w:val="20"/>
          <w:szCs w:val="20"/>
          <w:lang w:val="sr-Cyrl-CS"/>
        </w:rPr>
      </w:pPr>
      <w:r>
        <w:rPr>
          <w:rFonts w:asciiTheme="minorHAnsi" w:hAnsiTheme="minorHAnsi"/>
          <w:sz w:val="20"/>
          <w:szCs w:val="20"/>
          <w:lang w:val="sr-Cyrl-CS"/>
        </w:rPr>
        <w:t xml:space="preserve">- предузетник </w:t>
      </w:r>
      <w:r w:rsidRPr="003C27BA">
        <w:rPr>
          <w:rFonts w:asciiTheme="minorHAnsi" w:hAnsiTheme="minorHAnsi"/>
          <w:sz w:val="20"/>
          <w:szCs w:val="20"/>
          <w:lang w:val="sr-Cyrl-CS"/>
        </w:rPr>
        <w:t>носилац регистрованог комерцијалног пород</w:t>
      </w:r>
      <w:r>
        <w:rPr>
          <w:rFonts w:asciiTheme="minorHAnsi" w:hAnsiTheme="minorHAnsi"/>
          <w:sz w:val="20"/>
          <w:szCs w:val="20"/>
          <w:lang w:val="sr-Cyrl-CS"/>
        </w:rPr>
        <w:t>ичног пољопривредног газдинства.</w:t>
      </w:r>
    </w:p>
    <w:p w:rsidR="006A447C" w:rsidRPr="006A447C" w:rsidRDefault="006A447C" w:rsidP="006A447C">
      <w:pPr>
        <w:pStyle w:val="ListParagraph"/>
        <w:numPr>
          <w:ilvl w:val="0"/>
          <w:numId w:val="10"/>
        </w:numPr>
        <w:ind w:right="-46"/>
        <w:jc w:val="both"/>
        <w:rPr>
          <w:rFonts w:asciiTheme="minorHAnsi" w:hAnsiTheme="minorHAnsi"/>
          <w:sz w:val="20"/>
          <w:szCs w:val="20"/>
          <w:lang w:val="sr-Cyrl-CS"/>
        </w:rPr>
      </w:pPr>
      <w:r w:rsidRPr="006A447C">
        <w:rPr>
          <w:rFonts w:asciiTheme="minorHAnsi" w:hAnsiTheme="minorHAnsi"/>
          <w:b/>
          <w:sz w:val="20"/>
          <w:szCs w:val="20"/>
          <w:lang w:val="sr-Cyrl-CS"/>
        </w:rPr>
        <w:t>правно лице</w:t>
      </w:r>
      <w:r w:rsidRPr="006A447C">
        <w:rPr>
          <w:rFonts w:asciiTheme="minorHAnsi" w:hAnsiTheme="minorHAnsi"/>
          <w:sz w:val="20"/>
          <w:szCs w:val="20"/>
          <w:lang w:val="sr-Cyrl-CS"/>
        </w:rPr>
        <w:t>:</w:t>
      </w:r>
    </w:p>
    <w:p w:rsidR="006A447C" w:rsidRPr="006A447C" w:rsidRDefault="006A447C" w:rsidP="006A447C">
      <w:pPr>
        <w:ind w:left="709" w:right="-46"/>
        <w:jc w:val="both"/>
        <w:rPr>
          <w:rFonts w:asciiTheme="minorHAnsi" w:hAnsiTheme="minorHAnsi"/>
          <w:sz w:val="20"/>
          <w:szCs w:val="20"/>
          <w:lang w:val="sr-Cyrl-CS"/>
        </w:rPr>
      </w:pPr>
      <w:r w:rsidRPr="006A447C">
        <w:rPr>
          <w:rFonts w:asciiTheme="minorHAnsi" w:hAnsiTheme="minorHAnsi"/>
          <w:sz w:val="20"/>
          <w:szCs w:val="20"/>
          <w:lang w:val="sr-Cyrl-CS"/>
        </w:rPr>
        <w:t>- привредно друштво,</w:t>
      </w:r>
    </w:p>
    <w:p w:rsidR="006A447C" w:rsidRPr="006A447C" w:rsidRDefault="006A447C" w:rsidP="006A447C">
      <w:pPr>
        <w:ind w:left="709" w:right="-46"/>
        <w:jc w:val="both"/>
        <w:rPr>
          <w:rFonts w:asciiTheme="minorHAnsi" w:hAnsiTheme="minorHAnsi"/>
          <w:sz w:val="20"/>
          <w:szCs w:val="20"/>
          <w:lang w:val="sr-Latn-RS"/>
        </w:rPr>
      </w:pPr>
      <w:r w:rsidRPr="006A447C">
        <w:rPr>
          <w:rFonts w:asciiTheme="minorHAnsi" w:hAnsiTheme="minorHAnsi"/>
          <w:sz w:val="20"/>
          <w:szCs w:val="20"/>
          <w:lang w:val="sr-Cyrl-CS"/>
        </w:rPr>
        <w:t xml:space="preserve">- </w:t>
      </w:r>
      <w:r w:rsidRPr="00E0264B">
        <w:rPr>
          <w:rFonts w:asciiTheme="minorHAnsi" w:hAnsiTheme="minorHAnsi"/>
          <w:sz w:val="20"/>
          <w:szCs w:val="20"/>
          <w:lang w:val="sr-Cyrl-CS"/>
        </w:rPr>
        <w:t>земљорадничка задруга</w:t>
      </w:r>
      <w:r w:rsidRPr="00E0264B">
        <w:rPr>
          <w:rFonts w:asciiTheme="minorHAnsi" w:hAnsiTheme="minorHAnsi"/>
          <w:sz w:val="20"/>
          <w:szCs w:val="20"/>
          <w:lang w:val="sr-Latn-RS"/>
        </w:rPr>
        <w:t>.</w:t>
      </w:r>
    </w:p>
    <w:p w:rsidR="006A447C" w:rsidRPr="006A447C" w:rsidRDefault="006A447C" w:rsidP="006A447C">
      <w:pPr>
        <w:ind w:left="360" w:right="-46"/>
        <w:jc w:val="both"/>
        <w:rPr>
          <w:rFonts w:asciiTheme="minorHAnsi" w:hAnsiTheme="minorHAnsi"/>
          <w:sz w:val="20"/>
          <w:szCs w:val="20"/>
          <w:lang w:val="sr-Cyrl-CS"/>
        </w:rPr>
      </w:pPr>
    </w:p>
    <w:p w:rsidR="00F87417" w:rsidRPr="00E040B8" w:rsidRDefault="00F87417" w:rsidP="00F87417">
      <w:pPr>
        <w:jc w:val="both"/>
        <w:rPr>
          <w:rFonts w:asciiTheme="minorHAnsi" w:hAnsiTheme="minorHAnsi"/>
          <w:sz w:val="20"/>
          <w:szCs w:val="20"/>
          <w:lang w:val="sr-Latn-RS"/>
        </w:rPr>
      </w:pPr>
      <w:r w:rsidRPr="006A447C">
        <w:rPr>
          <w:rFonts w:asciiTheme="minorHAnsi" w:hAnsiTheme="minorHAnsi"/>
          <w:sz w:val="20"/>
          <w:szCs w:val="20"/>
          <w:lang w:val="sr-Cyrl-CS"/>
        </w:rPr>
        <w:t>Привредно друштво може остварити право на подстицаје ако је разврстано у микро</w:t>
      </w:r>
      <w:r>
        <w:rPr>
          <w:rFonts w:asciiTheme="minorHAnsi" w:hAnsiTheme="minorHAnsi"/>
          <w:sz w:val="20"/>
          <w:szCs w:val="20"/>
          <w:lang w:val="sr-Cyrl-CS"/>
        </w:rPr>
        <w:t xml:space="preserve"> и</w:t>
      </w:r>
      <w:r w:rsidRPr="006A447C">
        <w:rPr>
          <w:rFonts w:asciiTheme="minorHAnsi" w:hAnsiTheme="minorHAnsi"/>
          <w:sz w:val="20"/>
          <w:szCs w:val="20"/>
          <w:lang w:val="sr-Cyrl-CS"/>
        </w:rPr>
        <w:t xml:space="preserve"> мало правно лице, у складу са законом којим се уређује рачуноводство</w:t>
      </w:r>
      <w:r w:rsidR="0044550F">
        <w:rPr>
          <w:rFonts w:asciiTheme="minorHAnsi" w:hAnsiTheme="minorHAnsi"/>
          <w:sz w:val="20"/>
          <w:szCs w:val="20"/>
          <w:lang w:val="sr-Cyrl-CS"/>
        </w:rPr>
        <w:t xml:space="preserve"> („Службени гласник РС“, број </w:t>
      </w:r>
      <w:r w:rsidR="00DB7962">
        <w:rPr>
          <w:rFonts w:asciiTheme="minorHAnsi" w:hAnsiTheme="minorHAnsi"/>
          <w:sz w:val="20"/>
          <w:szCs w:val="20"/>
          <w:lang w:val="sr-Latn-RS"/>
        </w:rPr>
        <w:t>62</w:t>
      </w:r>
      <w:r w:rsidR="0044550F">
        <w:rPr>
          <w:rFonts w:asciiTheme="minorHAnsi" w:hAnsiTheme="minorHAnsi"/>
          <w:sz w:val="20"/>
          <w:szCs w:val="20"/>
          <w:lang w:val="sr-Cyrl-CS"/>
        </w:rPr>
        <w:t>/201</w:t>
      </w:r>
      <w:r w:rsidR="00DB7962">
        <w:rPr>
          <w:rFonts w:asciiTheme="minorHAnsi" w:hAnsiTheme="minorHAnsi"/>
          <w:sz w:val="20"/>
          <w:szCs w:val="20"/>
          <w:lang w:val="sr-Latn-RS"/>
        </w:rPr>
        <w:t>3</w:t>
      </w:r>
      <w:r w:rsidR="0044550F">
        <w:rPr>
          <w:rFonts w:asciiTheme="minorHAnsi" w:hAnsiTheme="minorHAnsi"/>
          <w:sz w:val="20"/>
          <w:szCs w:val="20"/>
          <w:lang w:val="sr-Cyrl-CS"/>
        </w:rPr>
        <w:t>)</w:t>
      </w:r>
      <w:r w:rsidRPr="006A447C">
        <w:rPr>
          <w:rFonts w:asciiTheme="minorHAnsi" w:hAnsiTheme="minorHAnsi"/>
          <w:sz w:val="20"/>
          <w:szCs w:val="20"/>
          <w:lang w:val="sr-Cyrl-CS"/>
        </w:rPr>
        <w:t>.</w:t>
      </w:r>
    </w:p>
    <w:p w:rsidR="00752393" w:rsidRPr="00DA714C" w:rsidRDefault="00752393" w:rsidP="00A46039">
      <w:pPr>
        <w:widowControl/>
        <w:autoSpaceDE/>
        <w:autoSpaceDN/>
        <w:adjustRightInd/>
        <w:ind w:left="720" w:right="-46"/>
        <w:contextualSpacing/>
        <w:jc w:val="both"/>
        <w:rPr>
          <w:sz w:val="20"/>
          <w:szCs w:val="20"/>
          <w:lang w:val="sr-Cyrl-RS"/>
        </w:rPr>
      </w:pPr>
    </w:p>
    <w:p w:rsidR="00752393" w:rsidRPr="00752393" w:rsidRDefault="00752393" w:rsidP="00DA714C">
      <w:pPr>
        <w:jc w:val="both"/>
        <w:rPr>
          <w:rFonts w:asciiTheme="minorHAnsi" w:hAnsiTheme="minorHAnsi"/>
          <w:sz w:val="20"/>
          <w:szCs w:val="20"/>
          <w:lang w:val="sr-Cyrl-CS"/>
        </w:rPr>
      </w:pPr>
      <w:r w:rsidRPr="00752393">
        <w:rPr>
          <w:rFonts w:asciiTheme="minorHAnsi" w:hAnsiTheme="minorHAnsi"/>
          <w:sz w:val="20"/>
          <w:szCs w:val="20"/>
          <w:lang w:val="sr-Cyrl-CS"/>
        </w:rPr>
        <w:t>Лице из става 1. ов</w:t>
      </w:r>
      <w:r w:rsidR="00AC59E7">
        <w:rPr>
          <w:rFonts w:asciiTheme="minorHAnsi" w:hAnsiTheme="minorHAnsi"/>
          <w:sz w:val="20"/>
          <w:szCs w:val="20"/>
          <w:lang w:val="sr-Cyrl-CS"/>
        </w:rPr>
        <w:t>е</w:t>
      </w:r>
      <w:r w:rsidRPr="00752393">
        <w:rPr>
          <w:rFonts w:asciiTheme="minorHAnsi" w:hAnsiTheme="minorHAnsi"/>
          <w:sz w:val="20"/>
          <w:szCs w:val="20"/>
          <w:lang w:val="sr-Cyrl-CS"/>
        </w:rPr>
        <w:t xml:space="preserve"> </w:t>
      </w:r>
      <w:r w:rsidR="00AC59E7">
        <w:rPr>
          <w:rFonts w:asciiTheme="minorHAnsi" w:hAnsiTheme="minorHAnsi"/>
          <w:sz w:val="20"/>
          <w:szCs w:val="20"/>
          <w:lang w:val="sr-Cyrl-CS"/>
        </w:rPr>
        <w:t>та</w:t>
      </w:r>
      <w:r w:rsidRPr="00752393">
        <w:rPr>
          <w:rFonts w:asciiTheme="minorHAnsi" w:hAnsiTheme="minorHAnsi"/>
          <w:sz w:val="20"/>
          <w:szCs w:val="20"/>
          <w:lang w:val="sr-Cyrl-CS"/>
        </w:rPr>
        <w:t>ч</w:t>
      </w:r>
      <w:r w:rsidR="00AC59E7">
        <w:rPr>
          <w:rFonts w:asciiTheme="minorHAnsi" w:hAnsiTheme="minorHAnsi"/>
          <w:sz w:val="20"/>
          <w:szCs w:val="20"/>
          <w:lang w:val="sr-Cyrl-CS"/>
        </w:rPr>
        <w:t>ке</w:t>
      </w:r>
      <w:r w:rsidRPr="00752393">
        <w:rPr>
          <w:rFonts w:asciiTheme="minorHAnsi" w:hAnsiTheme="minorHAnsi"/>
          <w:sz w:val="20"/>
          <w:szCs w:val="20"/>
          <w:lang w:val="sr-Cyrl-CS"/>
        </w:rPr>
        <w:t xml:space="preserve"> остварује право на подстицаје за инвестиције у следећим секторима:</w:t>
      </w:r>
    </w:p>
    <w:p w:rsidR="00752393" w:rsidRPr="004A4973" w:rsidRDefault="00DA714C"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 xml:space="preserve">Сектор </w:t>
      </w:r>
      <w:r w:rsidR="004A4973" w:rsidRPr="004A4973">
        <w:rPr>
          <w:rFonts w:asciiTheme="minorHAnsi" w:hAnsiTheme="minorHAnsi"/>
          <w:b/>
          <w:sz w:val="20"/>
          <w:szCs w:val="20"/>
          <w:lang w:val="sr-Cyrl-CS"/>
        </w:rPr>
        <w:t>воћа</w:t>
      </w:r>
      <w:r w:rsidR="00752393" w:rsidRPr="004A4973">
        <w:rPr>
          <w:rFonts w:asciiTheme="minorHAnsi" w:hAnsiTheme="minorHAnsi"/>
          <w:b/>
          <w:sz w:val="20"/>
          <w:szCs w:val="20"/>
          <w:lang w:val="sr-Cyrl-CS"/>
        </w:rPr>
        <w:t xml:space="preserve">; </w:t>
      </w:r>
    </w:p>
    <w:p w:rsidR="004A4973" w:rsidRPr="004A4973" w:rsidRDefault="004A4973"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Сектор поврћа;</w:t>
      </w:r>
    </w:p>
    <w:p w:rsidR="00CA7650" w:rsidRPr="004A4973" w:rsidRDefault="00DA714C"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 xml:space="preserve">Сектор </w:t>
      </w:r>
      <w:r w:rsidR="00752393" w:rsidRPr="004A4973">
        <w:rPr>
          <w:rFonts w:asciiTheme="minorHAnsi" w:hAnsiTheme="minorHAnsi"/>
          <w:b/>
          <w:sz w:val="20"/>
          <w:szCs w:val="20"/>
          <w:lang w:val="sr-Cyrl-CS"/>
        </w:rPr>
        <w:t>осталих усева.</w:t>
      </w:r>
    </w:p>
    <w:p w:rsidR="00752393" w:rsidRPr="00752393" w:rsidRDefault="00752393" w:rsidP="00A46039">
      <w:pPr>
        <w:widowControl/>
        <w:autoSpaceDE/>
        <w:autoSpaceDN/>
        <w:adjustRightInd/>
        <w:ind w:left="720" w:right="-46"/>
        <w:contextualSpacing/>
        <w:jc w:val="both"/>
        <w:rPr>
          <w:rFonts w:asciiTheme="minorHAnsi" w:hAnsiTheme="minorHAnsi"/>
          <w:sz w:val="20"/>
          <w:szCs w:val="20"/>
          <w:lang w:val="sr-Cyrl-RS"/>
        </w:rPr>
      </w:pPr>
    </w:p>
    <w:p w:rsidR="001D4F30" w:rsidRPr="00791452" w:rsidRDefault="00360AB8" w:rsidP="001B2918">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360AB8">
        <w:rPr>
          <w:rFonts w:asciiTheme="minorHAnsi" w:hAnsiTheme="minorHAnsi"/>
          <w:b/>
          <w:sz w:val="20"/>
          <w:szCs w:val="20"/>
          <w:u w:val="single"/>
          <w:lang w:val="sr-Cyrl-CS"/>
        </w:rPr>
        <w:t>УСЛОВИ ЗА УЧЕШЋЕ НА КОНКУРСУ</w:t>
      </w:r>
    </w:p>
    <w:p w:rsidR="00791452" w:rsidRDefault="00791452" w:rsidP="00791452">
      <w:pPr>
        <w:widowControl/>
        <w:autoSpaceDE/>
        <w:autoSpaceDN/>
        <w:adjustRightInd/>
        <w:ind w:left="360" w:right="-46"/>
        <w:contextualSpacing/>
        <w:jc w:val="both"/>
        <w:rPr>
          <w:rFonts w:asciiTheme="minorHAnsi" w:hAnsiTheme="minorHAnsi"/>
          <w:b/>
          <w:sz w:val="20"/>
          <w:szCs w:val="20"/>
          <w:u w:val="single"/>
          <w:lang w:val="sr-Latn-RS"/>
        </w:rPr>
      </w:pPr>
    </w:p>
    <w:p w:rsidR="00791452" w:rsidRPr="00791452" w:rsidRDefault="00791452" w:rsidP="00791452">
      <w:pPr>
        <w:widowControl/>
        <w:autoSpaceDE/>
        <w:autoSpaceDN/>
        <w:adjustRightInd/>
        <w:ind w:left="360" w:right="-46"/>
        <w:contextualSpacing/>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За физичка лица и правна лица:</w:t>
      </w:r>
      <w:r w:rsidRPr="00791452">
        <w:rPr>
          <w:rFonts w:asciiTheme="minorHAnsi" w:hAnsiTheme="minorHAnsi"/>
          <w:b/>
          <w:strike/>
          <w:sz w:val="20"/>
          <w:szCs w:val="20"/>
          <w:u w:val="single"/>
          <w:lang w:val="sr-Cyrl-CS"/>
        </w:rPr>
        <w:t xml:space="preserve"> </w:t>
      </w:r>
    </w:p>
    <w:p w:rsidR="00791452" w:rsidRPr="00791452" w:rsidRDefault="00791452" w:rsidP="00791452">
      <w:pPr>
        <w:widowControl/>
        <w:autoSpaceDE/>
        <w:autoSpaceDN/>
        <w:adjustRightInd/>
        <w:ind w:left="360" w:right="-46"/>
        <w:contextualSpacing/>
        <w:jc w:val="both"/>
        <w:rPr>
          <w:rFonts w:asciiTheme="minorHAnsi" w:hAnsiTheme="minorHAnsi"/>
          <w:b/>
          <w:sz w:val="20"/>
          <w:szCs w:val="20"/>
          <w:u w:val="single"/>
          <w:lang w:val="sr-Cyrl-CS"/>
        </w:rPr>
      </w:pPr>
    </w:p>
    <w:p w:rsidR="006A45C2" w:rsidRDefault="00C03383"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р</w:t>
      </w:r>
      <w:r w:rsidR="00791452" w:rsidRPr="003A3C08">
        <w:rPr>
          <w:rFonts w:asciiTheme="minorHAnsi" w:hAnsiTheme="minorHAnsi"/>
          <w:sz w:val="20"/>
          <w:szCs w:val="20"/>
          <w:lang w:val="sr-Cyrl-CS"/>
        </w:rPr>
        <w:t xml:space="preserve">егистровано пољопривредно газдинство </w:t>
      </w:r>
      <w:r w:rsidR="000249AD">
        <w:rPr>
          <w:rFonts w:asciiTheme="minorHAnsi" w:hAnsiTheme="minorHAnsi"/>
          <w:sz w:val="20"/>
          <w:szCs w:val="20"/>
          <w:lang w:val="sr-Cyrl-CS"/>
        </w:rPr>
        <w:t xml:space="preserve">мора бити </w:t>
      </w:r>
      <w:r w:rsidR="00791452" w:rsidRPr="003A3C08">
        <w:rPr>
          <w:rFonts w:asciiTheme="minorHAnsi" w:hAnsiTheme="minorHAnsi"/>
          <w:sz w:val="20"/>
          <w:szCs w:val="20"/>
          <w:lang w:val="sr-Cyrl-CS"/>
        </w:rPr>
        <w:t xml:space="preserve">уписано у Регистар пољопривредних газдинства и </w:t>
      </w:r>
      <w:r w:rsidR="00791452">
        <w:rPr>
          <w:rFonts w:asciiTheme="minorHAnsi" w:hAnsiTheme="minorHAnsi"/>
          <w:sz w:val="20"/>
          <w:szCs w:val="20"/>
          <w:lang w:val="sr-Cyrl-CS"/>
        </w:rPr>
        <w:t xml:space="preserve">да се </w:t>
      </w:r>
      <w:r w:rsidR="00791452" w:rsidRPr="003A3C08">
        <w:rPr>
          <w:rFonts w:asciiTheme="minorHAnsi" w:hAnsiTheme="minorHAnsi"/>
          <w:sz w:val="20"/>
          <w:szCs w:val="20"/>
          <w:lang w:val="sr-Cyrl-CS"/>
        </w:rPr>
        <w:t>налази у активном статусу</w:t>
      </w:r>
      <w:r w:rsidR="002017EB">
        <w:rPr>
          <w:rFonts w:asciiTheme="minorHAnsi" w:hAnsiTheme="minorHAnsi"/>
          <w:sz w:val="20"/>
          <w:szCs w:val="20"/>
          <w:lang w:val="sr-Cyrl-CS"/>
        </w:rPr>
        <w:t>;</w:t>
      </w:r>
      <w:r w:rsidR="0012171D">
        <w:rPr>
          <w:rFonts w:asciiTheme="minorHAnsi" w:hAnsiTheme="minorHAnsi"/>
          <w:sz w:val="20"/>
          <w:szCs w:val="20"/>
          <w:lang w:val="sr-Cyrl-CS"/>
        </w:rPr>
        <w:t xml:space="preserve"> </w:t>
      </w:r>
    </w:p>
    <w:p w:rsidR="001D0885" w:rsidRDefault="00C03383" w:rsidP="00E0264B">
      <w:pPr>
        <w:pStyle w:val="ListParagraph"/>
        <w:numPr>
          <w:ilvl w:val="0"/>
          <w:numId w:val="6"/>
        </w:numPr>
        <w:jc w:val="both"/>
        <w:rPr>
          <w:rFonts w:asciiTheme="minorHAnsi" w:hAnsiTheme="minorHAnsi"/>
          <w:sz w:val="20"/>
          <w:szCs w:val="20"/>
          <w:lang w:val="sr-Cyrl-CS"/>
        </w:rPr>
      </w:pPr>
      <w:r>
        <w:rPr>
          <w:rFonts w:asciiTheme="minorHAnsi" w:hAnsiTheme="minorHAnsi"/>
          <w:sz w:val="20"/>
          <w:szCs w:val="20"/>
          <w:lang w:val="sr-Cyrl-CS"/>
        </w:rPr>
        <w:t>п</w:t>
      </w:r>
      <w:r w:rsidR="001D0885" w:rsidRPr="00E0264B">
        <w:rPr>
          <w:rFonts w:asciiTheme="minorHAnsi" w:hAnsiTheme="minorHAnsi"/>
          <w:sz w:val="20"/>
          <w:szCs w:val="20"/>
          <w:lang w:val="sr-Cyrl-CS"/>
        </w:rPr>
        <w:t>односилац пријаве мора имати пребивалиште на територији јединице локалне самоуправе са териториј</w:t>
      </w:r>
      <w:r w:rsidR="002D456E">
        <w:rPr>
          <w:rFonts w:asciiTheme="minorHAnsi" w:hAnsiTheme="minorHAnsi"/>
          <w:sz w:val="20"/>
          <w:szCs w:val="20"/>
          <w:lang w:val="sr-Cyrl-CS"/>
        </w:rPr>
        <w:t>е</w:t>
      </w:r>
      <w:r w:rsidR="001D0885" w:rsidRPr="00E0264B">
        <w:rPr>
          <w:rFonts w:asciiTheme="minorHAnsi" w:hAnsiTheme="minorHAnsi"/>
          <w:sz w:val="20"/>
          <w:szCs w:val="20"/>
          <w:lang w:val="sr-Cyrl-CS"/>
        </w:rPr>
        <w:t xml:space="preserve"> АП Војводине, односно подносиоци пријаве правна лица морају имати седиште на територији јединице локалне самоуправе с територије АП Војводине, с тим </w:t>
      </w:r>
      <w:r w:rsidR="002D456E">
        <w:rPr>
          <w:rFonts w:asciiTheme="minorHAnsi" w:hAnsiTheme="minorHAnsi"/>
          <w:sz w:val="20"/>
          <w:szCs w:val="20"/>
          <w:lang w:val="sr-Cyrl-CS"/>
        </w:rPr>
        <w:t>што и</w:t>
      </w:r>
      <w:r w:rsidR="001D0885" w:rsidRPr="00E0264B">
        <w:rPr>
          <w:rFonts w:asciiTheme="minorHAnsi" w:hAnsiTheme="minorHAnsi"/>
          <w:sz w:val="20"/>
          <w:szCs w:val="20"/>
          <w:lang w:val="sr-Cyrl-CS"/>
        </w:rPr>
        <w:t xml:space="preserve"> место реализације инвестиције мора бити на територији јединице локалне самоуправе са територије АП Војводине;</w:t>
      </w:r>
    </w:p>
    <w:p w:rsidR="009C6059" w:rsidRPr="000C5645" w:rsidRDefault="009C6059" w:rsidP="009C6059">
      <w:pPr>
        <w:pStyle w:val="ListParagraph"/>
        <w:widowControl/>
        <w:numPr>
          <w:ilvl w:val="0"/>
          <w:numId w:val="6"/>
        </w:numPr>
        <w:autoSpaceDE/>
        <w:autoSpaceDN/>
        <w:adjustRightInd/>
        <w:ind w:right="-45"/>
        <w:contextualSpacing/>
        <w:jc w:val="both"/>
        <w:rPr>
          <w:rFonts w:ascii="Calibri" w:hAnsi="Calibri"/>
          <w:sz w:val="20"/>
          <w:szCs w:val="20"/>
          <w:lang w:val="sr-Cyrl-CS"/>
        </w:rPr>
      </w:pPr>
      <w:r>
        <w:rPr>
          <w:rFonts w:ascii="Calibri" w:hAnsi="Calibri"/>
          <w:sz w:val="20"/>
          <w:szCs w:val="20"/>
          <w:lang w:val="sr-Cyrl-RS"/>
        </w:rPr>
        <w:t>парцеле на којима се поставља опрема – која је предмет инвестиције конкурса – морају бити уписане у Регистар пољопривредних газдинстава</w:t>
      </w:r>
      <w:r>
        <w:rPr>
          <w:rFonts w:ascii="Calibri" w:hAnsi="Calibri"/>
          <w:sz w:val="20"/>
          <w:szCs w:val="20"/>
          <w:lang w:val="sr-Latn-RS"/>
        </w:rPr>
        <w:t xml:space="preserve">. </w:t>
      </w:r>
      <w:r w:rsidRPr="000C5645">
        <w:rPr>
          <w:rFonts w:ascii="Calibri" w:hAnsi="Calibri"/>
          <w:sz w:val="20"/>
          <w:szCs w:val="20"/>
          <w:lang w:val="sr-Cyrl-CS"/>
        </w:rPr>
        <w:t>Уколико је парцела у закупу</w:t>
      </w:r>
      <w:r w:rsidRPr="000C5645">
        <w:rPr>
          <w:rFonts w:ascii="Calibri" w:hAnsi="Calibri"/>
          <w:sz w:val="20"/>
          <w:szCs w:val="20"/>
          <w:lang w:val="sr-Cyrl-RS"/>
        </w:rPr>
        <w:t>,</w:t>
      </w:r>
      <w:r w:rsidRPr="000C5645">
        <w:rPr>
          <w:rFonts w:ascii="Calibri" w:hAnsi="Calibri"/>
          <w:sz w:val="20"/>
          <w:szCs w:val="20"/>
          <w:lang w:val="sr-Cyrl-CS"/>
        </w:rPr>
        <w:t xml:space="preserve"> потребно је да је до истека уговора о закупу преостало најмање пет година</w:t>
      </w:r>
      <w:r w:rsidRPr="000C5645">
        <w:rPr>
          <w:rFonts w:ascii="Calibri" w:hAnsi="Calibri"/>
          <w:sz w:val="20"/>
          <w:szCs w:val="20"/>
          <w:lang w:val="sr-Cyrl-RS"/>
        </w:rPr>
        <w:t>;</w:t>
      </w:r>
    </w:p>
    <w:p w:rsidR="009C30B8"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sidRPr="00791452">
        <w:rPr>
          <w:rFonts w:asciiTheme="minorHAnsi" w:hAnsiTheme="minorHAnsi"/>
          <w:sz w:val="20"/>
          <w:szCs w:val="20"/>
          <w:lang w:val="sr-Cyrl-CS"/>
        </w:rPr>
        <w:t>подносилац пријав</w:t>
      </w:r>
      <w:r w:rsidR="009C30B8">
        <w:rPr>
          <w:rFonts w:asciiTheme="minorHAnsi" w:hAnsiTheme="minorHAnsi"/>
          <w:sz w:val="20"/>
          <w:szCs w:val="20"/>
          <w:lang w:val="sr-Cyrl-CS"/>
        </w:rPr>
        <w:t>е</w:t>
      </w:r>
      <w:r w:rsidRPr="00791452">
        <w:rPr>
          <w:rFonts w:ascii="Calibri" w:hAnsi="Calibri"/>
          <w:sz w:val="20"/>
          <w:szCs w:val="20"/>
          <w:lang w:val="sr-Cyrl-CS"/>
        </w:rPr>
        <w:t xml:space="preserve"> </w:t>
      </w:r>
      <w:r w:rsidR="009C30B8">
        <w:rPr>
          <w:rFonts w:ascii="Calibri" w:hAnsi="Calibri"/>
          <w:sz w:val="20"/>
          <w:szCs w:val="20"/>
          <w:lang w:val="sr-Cyrl-CS"/>
        </w:rPr>
        <w:t>мора</w:t>
      </w:r>
      <w:r w:rsidR="00C03383">
        <w:rPr>
          <w:rFonts w:ascii="Calibri" w:hAnsi="Calibri"/>
          <w:sz w:val="20"/>
          <w:szCs w:val="20"/>
          <w:lang w:val="sr-Cyrl-CS"/>
        </w:rPr>
        <w:t xml:space="preserve"> </w:t>
      </w:r>
      <w:r w:rsidR="00C03383">
        <w:rPr>
          <w:rFonts w:asciiTheme="minorHAnsi" w:hAnsiTheme="minorHAnsi"/>
          <w:sz w:val="20"/>
          <w:szCs w:val="20"/>
          <w:lang w:val="sr-Cyrl-CS"/>
        </w:rPr>
        <w:t>регулисат</w:t>
      </w:r>
      <w:r w:rsidRPr="00791452">
        <w:rPr>
          <w:rFonts w:asciiTheme="minorHAnsi" w:hAnsiTheme="minorHAnsi"/>
          <w:sz w:val="20"/>
          <w:szCs w:val="20"/>
          <w:lang w:val="sr-Cyrl-CS"/>
        </w:rPr>
        <w:t>и обавезе по решењима о накнада</w:t>
      </w:r>
      <w:r w:rsidR="009C30B8">
        <w:rPr>
          <w:rFonts w:asciiTheme="minorHAnsi" w:hAnsiTheme="minorHAnsi"/>
          <w:sz w:val="20"/>
          <w:szCs w:val="20"/>
          <w:lang w:val="sr-Cyrl-CS"/>
        </w:rPr>
        <w:t>ма за одводњавање/наводњавање закључно са 201</w:t>
      </w:r>
      <w:r w:rsidR="00ED6505">
        <w:rPr>
          <w:rFonts w:asciiTheme="minorHAnsi" w:hAnsiTheme="minorHAnsi"/>
          <w:sz w:val="20"/>
          <w:szCs w:val="20"/>
          <w:lang w:val="sr-Cyrl-CS"/>
        </w:rPr>
        <w:t>7</w:t>
      </w:r>
      <w:r w:rsidR="009C30B8">
        <w:rPr>
          <w:rFonts w:asciiTheme="minorHAnsi" w:hAnsiTheme="minorHAnsi"/>
          <w:sz w:val="20"/>
          <w:szCs w:val="20"/>
          <w:lang w:val="sr-Cyrl-CS"/>
        </w:rPr>
        <w:t>. годином;</w:t>
      </w:r>
    </w:p>
    <w:p w:rsidR="000C5645" w:rsidRPr="00FF26A8" w:rsidRDefault="000C5645" w:rsidP="00FF26A8">
      <w:pPr>
        <w:pStyle w:val="ListParagraph"/>
        <w:numPr>
          <w:ilvl w:val="0"/>
          <w:numId w:val="6"/>
        </w:numPr>
        <w:jc w:val="both"/>
        <w:rPr>
          <w:rFonts w:ascii="Calibri" w:hAnsi="Calibri"/>
          <w:sz w:val="20"/>
          <w:szCs w:val="20"/>
          <w:lang w:val="sr-Cyrl-CS"/>
        </w:rPr>
      </w:pPr>
      <w:r w:rsidRPr="007A49DB">
        <w:rPr>
          <w:rFonts w:asciiTheme="minorHAnsi" w:hAnsiTheme="minorHAnsi"/>
          <w:sz w:val="20"/>
          <w:szCs w:val="20"/>
          <w:lang w:val="sr-Cyrl-CS"/>
        </w:rPr>
        <w:t xml:space="preserve">подносилац пријаве мора регулисати </w:t>
      </w:r>
      <w:r w:rsidR="00FF26A8">
        <w:rPr>
          <w:rFonts w:ascii="Calibri" w:hAnsi="Calibri"/>
          <w:sz w:val="20"/>
          <w:szCs w:val="20"/>
          <w:lang w:val="sr-Cyrl-CS"/>
        </w:rPr>
        <w:t>доспеле пореске обавезе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791452" w:rsidRPr="003A3C08"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lastRenderedPageBreak/>
        <w:t>подносилац пријаве</w:t>
      </w:r>
      <w:r w:rsidRPr="003A3C08">
        <w:rPr>
          <w:rFonts w:asciiTheme="minorHAnsi" w:hAnsiTheme="minorHAnsi"/>
          <w:sz w:val="20"/>
          <w:szCs w:val="20"/>
          <w:lang w:val="sr-Cyrl-CS"/>
        </w:rPr>
        <w:t xml:space="preserve"> </w:t>
      </w:r>
      <w:r w:rsidR="00C03383">
        <w:rPr>
          <w:rFonts w:asciiTheme="minorHAnsi" w:hAnsiTheme="minorHAnsi"/>
          <w:sz w:val="20"/>
          <w:szCs w:val="20"/>
          <w:lang w:val="sr-Cyrl-CS"/>
        </w:rPr>
        <w:t xml:space="preserve">мора </w:t>
      </w:r>
      <w:r>
        <w:rPr>
          <w:rFonts w:asciiTheme="minorHAnsi" w:hAnsiTheme="minorHAnsi"/>
          <w:sz w:val="20"/>
          <w:szCs w:val="20"/>
          <w:lang w:val="sr-Cyrl-CS"/>
        </w:rPr>
        <w:t>измири</w:t>
      </w:r>
      <w:r w:rsidR="00C03383">
        <w:rPr>
          <w:rFonts w:asciiTheme="minorHAnsi" w:hAnsiTheme="minorHAnsi"/>
          <w:sz w:val="20"/>
          <w:szCs w:val="20"/>
          <w:lang w:val="sr-Cyrl-CS"/>
        </w:rPr>
        <w:t>ти</w:t>
      </w:r>
      <w:r>
        <w:rPr>
          <w:rFonts w:asciiTheme="minorHAnsi" w:hAnsiTheme="minorHAnsi"/>
          <w:sz w:val="20"/>
          <w:szCs w:val="20"/>
          <w:lang w:val="sr-Cyrl-CS"/>
        </w:rPr>
        <w:t xml:space="preserve"> доспеле обавезе по у</w:t>
      </w:r>
      <w:r w:rsidRPr="003A3C08">
        <w:rPr>
          <w:rFonts w:asciiTheme="minorHAnsi" w:hAnsiTheme="minorHAnsi"/>
          <w:sz w:val="20"/>
          <w:szCs w:val="20"/>
          <w:lang w:val="sr-Cyrl-CS"/>
        </w:rPr>
        <w:t xml:space="preserve">говорима о закупу </w:t>
      </w:r>
      <w:r w:rsidR="004A4BF6" w:rsidRPr="003A3C08">
        <w:rPr>
          <w:rFonts w:asciiTheme="minorHAnsi" w:hAnsiTheme="minorHAnsi"/>
          <w:sz w:val="20"/>
          <w:szCs w:val="20"/>
          <w:lang w:val="sr-Cyrl-CS"/>
        </w:rPr>
        <w:t>пољопривредног земљишта</w:t>
      </w:r>
      <w:r w:rsidR="004A4BF6">
        <w:rPr>
          <w:rFonts w:asciiTheme="minorHAnsi" w:hAnsiTheme="minorHAnsi"/>
          <w:sz w:val="20"/>
          <w:szCs w:val="20"/>
          <w:lang w:val="sr-Latn-RS"/>
        </w:rPr>
        <w:t xml:space="preserve"> </w:t>
      </w:r>
      <w:r w:rsidR="004A4BF6">
        <w:rPr>
          <w:rFonts w:asciiTheme="minorHAnsi" w:hAnsiTheme="minorHAnsi"/>
          <w:sz w:val="20"/>
          <w:szCs w:val="20"/>
          <w:lang w:val="sr-Cyrl-RS"/>
        </w:rPr>
        <w:t xml:space="preserve">у </w:t>
      </w:r>
      <w:r w:rsidRPr="003A3C08">
        <w:rPr>
          <w:rFonts w:asciiTheme="minorHAnsi" w:hAnsiTheme="minorHAnsi"/>
          <w:sz w:val="20"/>
          <w:szCs w:val="20"/>
          <w:lang w:val="sr-Cyrl-CS"/>
        </w:rPr>
        <w:t>државно</w:t>
      </w:r>
      <w:r w:rsidR="004A4BF6">
        <w:rPr>
          <w:rFonts w:asciiTheme="minorHAnsi" w:hAnsiTheme="minorHAnsi"/>
          <w:sz w:val="20"/>
          <w:szCs w:val="20"/>
          <w:lang w:val="sr-Cyrl-CS"/>
        </w:rPr>
        <w:t>ј својини</w:t>
      </w:r>
      <w:r w:rsidRPr="003A3C08">
        <w:rPr>
          <w:rFonts w:asciiTheme="minorHAnsi" w:hAnsiTheme="minorHAnsi"/>
          <w:sz w:val="20"/>
          <w:szCs w:val="20"/>
          <w:lang w:val="sr-Cyrl-CS"/>
        </w:rPr>
        <w:t xml:space="preserve"> </w:t>
      </w:r>
      <w:r w:rsidR="002945AA">
        <w:rPr>
          <w:rFonts w:asciiTheme="minorHAnsi" w:hAnsiTheme="minorHAnsi"/>
          <w:sz w:val="20"/>
          <w:szCs w:val="20"/>
          <w:lang w:val="sr-Cyrl-RS"/>
        </w:rPr>
        <w:t xml:space="preserve">за </w:t>
      </w:r>
      <w:r w:rsidR="002945AA">
        <w:rPr>
          <w:rFonts w:asciiTheme="minorHAnsi" w:hAnsiTheme="minorHAnsi"/>
          <w:sz w:val="20"/>
          <w:szCs w:val="20"/>
          <w:lang w:val="sr-Cyrl-CS"/>
        </w:rPr>
        <w:t>201</w:t>
      </w:r>
      <w:r w:rsidR="00ED6505">
        <w:rPr>
          <w:rFonts w:asciiTheme="minorHAnsi" w:hAnsiTheme="minorHAnsi"/>
          <w:sz w:val="20"/>
          <w:szCs w:val="20"/>
          <w:lang w:val="sr-Cyrl-CS"/>
        </w:rPr>
        <w:t>7</w:t>
      </w:r>
      <w:r w:rsidR="002945AA">
        <w:rPr>
          <w:rFonts w:asciiTheme="minorHAnsi" w:hAnsiTheme="minorHAnsi"/>
          <w:sz w:val="20"/>
          <w:szCs w:val="20"/>
          <w:lang w:val="sr-Cyrl-CS"/>
        </w:rPr>
        <w:t>. годину</w:t>
      </w:r>
      <w:r w:rsidRPr="003A3C08">
        <w:rPr>
          <w:rFonts w:asciiTheme="minorHAnsi" w:hAnsiTheme="minorHAnsi"/>
          <w:sz w:val="20"/>
          <w:szCs w:val="20"/>
          <w:lang w:val="sr-Cyrl-CS"/>
        </w:rPr>
        <w:t>;</w:t>
      </w:r>
    </w:p>
    <w:p w:rsidR="00791452" w:rsidRPr="00684A75" w:rsidRDefault="00F90FD5" w:rsidP="00791452">
      <w:pPr>
        <w:widowControl/>
        <w:numPr>
          <w:ilvl w:val="0"/>
          <w:numId w:val="6"/>
        </w:numPr>
        <w:autoSpaceDE/>
        <w:autoSpaceDN/>
        <w:adjustRightInd/>
        <w:jc w:val="both"/>
        <w:rPr>
          <w:rFonts w:ascii="Calibri" w:hAnsi="Calibri"/>
          <w:sz w:val="20"/>
          <w:szCs w:val="20"/>
          <w:lang w:val="sr-Cyrl-CS"/>
        </w:rPr>
      </w:pPr>
      <w:r>
        <w:rPr>
          <w:rFonts w:ascii="Calibri" w:hAnsi="Calibri"/>
          <w:sz w:val="20"/>
          <w:szCs w:val="20"/>
          <w:lang w:val="sr-Cyrl-RS"/>
        </w:rPr>
        <w:t>п</w:t>
      </w:r>
      <w:r w:rsidR="00791452">
        <w:rPr>
          <w:rFonts w:ascii="Calibri" w:hAnsi="Calibri"/>
          <w:sz w:val="20"/>
          <w:szCs w:val="20"/>
          <w:lang w:val="sr-Cyrl-RS"/>
        </w:rPr>
        <w:t xml:space="preserve">односилац пријаве </w:t>
      </w:r>
      <w:r w:rsidR="00791452" w:rsidRPr="00684A75">
        <w:rPr>
          <w:rFonts w:ascii="Calibri" w:hAnsi="Calibri"/>
          <w:sz w:val="20"/>
          <w:szCs w:val="20"/>
          <w:lang w:val="sr-Cyrl-CS"/>
        </w:rPr>
        <w:t xml:space="preserve">за инвестицију за коју подноси </w:t>
      </w:r>
      <w:r w:rsidR="00791452">
        <w:rPr>
          <w:rFonts w:ascii="Calibri" w:hAnsi="Calibri"/>
          <w:sz w:val="20"/>
          <w:szCs w:val="20"/>
          <w:lang w:val="sr-Cyrl-CS"/>
        </w:rPr>
        <w:t>пријаву</w:t>
      </w:r>
      <w:r w:rsidR="00791452" w:rsidRPr="00684A75">
        <w:rPr>
          <w:rFonts w:ascii="Calibri" w:hAnsi="Calibri"/>
          <w:sz w:val="20"/>
          <w:szCs w:val="20"/>
          <w:lang w:val="sr-Cyrl-CS"/>
        </w:rPr>
        <w:t xml:space="preserve"> не сме користи</w:t>
      </w:r>
      <w:r w:rsidR="00791452">
        <w:rPr>
          <w:rFonts w:ascii="Calibri" w:hAnsi="Calibri"/>
          <w:sz w:val="20"/>
          <w:szCs w:val="20"/>
          <w:lang w:val="sr-Cyrl-CS"/>
        </w:rPr>
        <w:t>ти</w:t>
      </w:r>
      <w:r w:rsidR="00791452" w:rsidRPr="00684A75">
        <w:rPr>
          <w:rFonts w:ascii="Calibri" w:hAnsi="Calibri"/>
          <w:sz w:val="20"/>
          <w:szCs w:val="20"/>
          <w:lang w:val="sr-Cyrl-CS"/>
        </w:rPr>
        <w:t xml:space="preserve"> подстицаје по неком другом основу (</w:t>
      </w:r>
      <w:r w:rsidR="006F0271">
        <w:rPr>
          <w:rFonts w:ascii="Calibri" w:hAnsi="Calibri"/>
          <w:sz w:val="20"/>
          <w:szCs w:val="20"/>
          <w:lang w:val="sr-Cyrl-CS"/>
        </w:rPr>
        <w:t>субвенције, подстицаји</w:t>
      </w:r>
      <w:r w:rsidR="00791452" w:rsidRPr="00684A75">
        <w:rPr>
          <w:rFonts w:ascii="Calibri" w:hAnsi="Calibri"/>
          <w:sz w:val="20"/>
          <w:szCs w:val="20"/>
          <w:lang w:val="sr-Cyrl-CS"/>
        </w:rPr>
        <w:t xml:space="preserve">) за исту намену, односно иста инвестиција </w:t>
      </w:r>
      <w:r w:rsidR="00791452">
        <w:rPr>
          <w:rFonts w:ascii="Calibri" w:hAnsi="Calibri"/>
          <w:sz w:val="20"/>
          <w:szCs w:val="20"/>
          <w:lang w:val="sr-Cyrl-CS"/>
        </w:rPr>
        <w:t xml:space="preserve">не сме бити </w:t>
      </w:r>
      <w:r w:rsidR="00791452" w:rsidRPr="00684A75">
        <w:rPr>
          <w:rFonts w:ascii="Calibri" w:hAnsi="Calibri"/>
          <w:sz w:val="20"/>
          <w:szCs w:val="20"/>
          <w:lang w:val="sr-Cyrl-CS"/>
        </w:rPr>
        <w:t>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91452"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3A3C08">
        <w:rPr>
          <w:rFonts w:asciiTheme="minorHAnsi" w:hAnsiTheme="minorHAnsi"/>
          <w:sz w:val="20"/>
          <w:szCs w:val="20"/>
          <w:lang w:val="sr-Cyrl-CS"/>
        </w:rPr>
        <w:t xml:space="preserve"> не</w:t>
      </w:r>
      <w:r w:rsidR="00F90FD5">
        <w:rPr>
          <w:rFonts w:asciiTheme="minorHAnsi" w:hAnsiTheme="minorHAnsi"/>
          <w:sz w:val="20"/>
          <w:szCs w:val="20"/>
          <w:lang w:val="sr-Cyrl-CS"/>
        </w:rPr>
        <w:t xml:space="preserve"> с</w:t>
      </w:r>
      <w:r w:rsidRPr="003A3C08">
        <w:rPr>
          <w:rFonts w:asciiTheme="minorHAnsi" w:hAnsiTheme="minorHAnsi"/>
          <w:sz w:val="20"/>
          <w:szCs w:val="20"/>
          <w:lang w:val="sr-Cyrl-CS"/>
        </w:rPr>
        <w:t>м</w:t>
      </w:r>
      <w:r w:rsidR="00F90FD5">
        <w:rPr>
          <w:rFonts w:asciiTheme="minorHAnsi" w:hAnsiTheme="minorHAnsi"/>
          <w:sz w:val="20"/>
          <w:szCs w:val="20"/>
          <w:lang w:val="sr-Cyrl-CS"/>
        </w:rPr>
        <w:t>е имати</w:t>
      </w:r>
      <w:r w:rsidRPr="003A3C08">
        <w:rPr>
          <w:rFonts w:asciiTheme="minorHAnsi" w:hAnsiTheme="minorHAnsi"/>
          <w:sz w:val="20"/>
          <w:szCs w:val="20"/>
          <w:lang w:val="sr-Cyrl-CS"/>
        </w:rPr>
        <w:t xml:space="preserve"> неиспуњених уговорних обавеза према Покрајинском секретаријату</w:t>
      </w:r>
      <w:r w:rsidR="0012171D">
        <w:rPr>
          <w:rFonts w:asciiTheme="minorHAnsi" w:hAnsiTheme="minorHAnsi"/>
          <w:sz w:val="20"/>
          <w:szCs w:val="20"/>
          <w:lang w:val="sr-Cyrl-CS"/>
        </w:rPr>
        <w:t>,</w:t>
      </w:r>
      <w:r w:rsidR="001D0885">
        <w:rPr>
          <w:rFonts w:asciiTheme="minorHAnsi" w:hAnsiTheme="minorHAnsi"/>
          <w:sz w:val="20"/>
          <w:szCs w:val="20"/>
          <w:lang w:val="sr-Cyrl-CS"/>
        </w:rPr>
        <w:t xml:space="preserve"> као </w:t>
      </w:r>
      <w:r w:rsidR="00F90FD5">
        <w:rPr>
          <w:rFonts w:asciiTheme="minorHAnsi" w:hAnsiTheme="minorHAnsi"/>
          <w:sz w:val="20"/>
          <w:szCs w:val="20"/>
          <w:lang w:val="sr-Cyrl-CS"/>
        </w:rPr>
        <w:t>н</w:t>
      </w:r>
      <w:r w:rsidR="001D0885">
        <w:rPr>
          <w:rFonts w:asciiTheme="minorHAnsi" w:hAnsiTheme="minorHAnsi"/>
          <w:sz w:val="20"/>
          <w:szCs w:val="20"/>
          <w:lang w:val="sr-Cyrl-CS"/>
        </w:rPr>
        <w:t xml:space="preserve">и према </w:t>
      </w:r>
      <w:r w:rsidR="001D0885" w:rsidRPr="0012171D">
        <w:rPr>
          <w:rFonts w:asciiTheme="minorHAnsi" w:hAnsiTheme="minorHAnsi"/>
          <w:sz w:val="20"/>
          <w:szCs w:val="20"/>
          <w:lang w:val="sr-Cyrl-CS"/>
        </w:rPr>
        <w:t>Министарству пољопривреде</w:t>
      </w:r>
      <w:r w:rsidR="009C30B8">
        <w:rPr>
          <w:rFonts w:asciiTheme="minorHAnsi" w:hAnsiTheme="minorHAnsi"/>
          <w:sz w:val="20"/>
          <w:szCs w:val="20"/>
          <w:lang w:val="sr-Cyrl-CS"/>
        </w:rPr>
        <w:t>, шумарства и водопривреде</w:t>
      </w:r>
      <w:r w:rsidR="00934653">
        <w:rPr>
          <w:rFonts w:asciiTheme="minorHAnsi" w:hAnsiTheme="minorHAnsi"/>
          <w:sz w:val="20"/>
          <w:szCs w:val="20"/>
          <w:lang w:val="sr-Cyrl-CS"/>
        </w:rPr>
        <w:t>,</w:t>
      </w:r>
      <w:r w:rsidR="001D0885" w:rsidRPr="0012171D">
        <w:rPr>
          <w:rFonts w:asciiTheme="minorHAnsi" w:hAnsiTheme="minorHAnsi"/>
          <w:sz w:val="20"/>
          <w:szCs w:val="20"/>
          <w:lang w:val="sr-Cyrl-CS"/>
        </w:rPr>
        <w:t xml:space="preserve"> </w:t>
      </w:r>
      <w:r w:rsidR="00F90FD5">
        <w:rPr>
          <w:rFonts w:asciiTheme="minorHAnsi" w:hAnsiTheme="minorHAnsi"/>
          <w:sz w:val="20"/>
          <w:szCs w:val="20"/>
          <w:lang w:val="sr-Cyrl-CS"/>
        </w:rPr>
        <w:t>на</w:t>
      </w:r>
      <w:r w:rsidRPr="003A3C08">
        <w:rPr>
          <w:rFonts w:asciiTheme="minorHAnsi" w:hAnsiTheme="minorHAnsi"/>
          <w:sz w:val="20"/>
          <w:szCs w:val="20"/>
          <w:lang w:val="sr-Cyrl-CS"/>
        </w:rPr>
        <w:t xml:space="preserve"> основу раније потписаних угово</w:t>
      </w:r>
      <w:r>
        <w:rPr>
          <w:rFonts w:asciiTheme="minorHAnsi" w:hAnsiTheme="minorHAnsi"/>
          <w:sz w:val="20"/>
          <w:szCs w:val="20"/>
          <w:lang w:val="sr-Cyrl-CS"/>
        </w:rPr>
        <w:t>ра;</w:t>
      </w:r>
    </w:p>
    <w:p w:rsidR="00791452" w:rsidRDefault="001D0885" w:rsidP="00791452">
      <w:pPr>
        <w:widowControl/>
        <w:numPr>
          <w:ilvl w:val="0"/>
          <w:numId w:val="6"/>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00791452" w:rsidRPr="001537E5">
        <w:rPr>
          <w:rFonts w:ascii="Calibri" w:hAnsi="Calibri"/>
          <w:sz w:val="20"/>
          <w:szCs w:val="20"/>
          <w:lang w:val="sr-Cyrl-CS"/>
        </w:rPr>
        <w:t xml:space="preserve">односилац пријаве </w:t>
      </w:r>
      <w:r w:rsidR="00791452">
        <w:rPr>
          <w:rFonts w:ascii="Calibri" w:hAnsi="Calibri"/>
          <w:sz w:val="20"/>
          <w:szCs w:val="20"/>
          <w:lang w:val="sr-Cyrl-CS"/>
        </w:rPr>
        <w:t xml:space="preserve">и добављач опреме не могу да представљају </w:t>
      </w:r>
      <w:r w:rsidR="00791452" w:rsidRPr="00A20348">
        <w:rPr>
          <w:rFonts w:ascii="Calibri" w:hAnsi="Calibri"/>
          <w:sz w:val="20"/>
          <w:szCs w:val="20"/>
          <w:lang w:val="sr-Cyrl-CS"/>
        </w:rPr>
        <w:t>повезана</w:t>
      </w:r>
      <w:r w:rsidR="00791452">
        <w:rPr>
          <w:rFonts w:ascii="Calibri" w:hAnsi="Calibri"/>
          <w:sz w:val="20"/>
          <w:szCs w:val="20"/>
          <w:lang w:val="sr-Cyrl-CS"/>
        </w:rPr>
        <w:t xml:space="preserve"> лица </w:t>
      </w:r>
      <w:r w:rsidR="00F90FD5">
        <w:rPr>
          <w:rFonts w:ascii="Calibri" w:hAnsi="Calibri"/>
          <w:sz w:val="20"/>
          <w:szCs w:val="20"/>
          <w:lang w:val="sr-Cyrl-CS"/>
        </w:rPr>
        <w:t xml:space="preserve">- </w:t>
      </w:r>
      <w:r w:rsidR="00791452">
        <w:rPr>
          <w:rFonts w:ascii="Calibri" w:hAnsi="Calibri"/>
          <w:sz w:val="20"/>
          <w:szCs w:val="20"/>
          <w:lang w:val="sr-Cyrl-CS"/>
        </w:rPr>
        <w:t>у смислу члан</w:t>
      </w:r>
      <w:r w:rsidR="0044550F">
        <w:rPr>
          <w:rFonts w:ascii="Calibri" w:hAnsi="Calibri"/>
          <w:sz w:val="20"/>
          <w:szCs w:val="20"/>
          <w:lang w:val="sr-Cyrl-CS"/>
        </w:rPr>
        <w:t>а</w:t>
      </w:r>
      <w:r w:rsidR="00791452">
        <w:rPr>
          <w:rFonts w:ascii="Calibri" w:hAnsi="Calibri"/>
          <w:sz w:val="20"/>
          <w:szCs w:val="20"/>
          <w:lang w:val="sr-Cyrl-CS"/>
        </w:rPr>
        <w:t xml:space="preserve"> 62. Закона о привредним друштвима (</w:t>
      </w:r>
      <w:r w:rsidR="007E029A">
        <w:rPr>
          <w:rFonts w:ascii="Calibri" w:hAnsi="Calibri"/>
          <w:sz w:val="20"/>
          <w:szCs w:val="20"/>
          <w:lang w:val="sr-Cyrl-CS"/>
        </w:rPr>
        <w:t>„</w:t>
      </w:r>
      <w:r w:rsidR="00791452">
        <w:rPr>
          <w:rFonts w:ascii="Calibri" w:hAnsi="Calibri"/>
          <w:sz w:val="20"/>
          <w:szCs w:val="20"/>
          <w:lang w:val="sr-Cyrl-CS"/>
        </w:rPr>
        <w:t>Сл</w:t>
      </w:r>
      <w:r w:rsidR="007E029A">
        <w:rPr>
          <w:rFonts w:ascii="Calibri" w:hAnsi="Calibri"/>
          <w:sz w:val="20"/>
          <w:szCs w:val="20"/>
          <w:lang w:val="sr-Cyrl-CS"/>
        </w:rPr>
        <w:t>ужбени</w:t>
      </w:r>
      <w:r w:rsidR="00791452">
        <w:rPr>
          <w:rFonts w:ascii="Calibri" w:hAnsi="Calibri"/>
          <w:sz w:val="20"/>
          <w:szCs w:val="20"/>
          <w:lang w:val="sr-Cyrl-CS"/>
        </w:rPr>
        <w:t xml:space="preserve"> гласник</w:t>
      </w:r>
      <w:r w:rsidR="007E029A">
        <w:rPr>
          <w:rFonts w:ascii="Calibri" w:hAnsi="Calibri"/>
          <w:sz w:val="20"/>
          <w:szCs w:val="20"/>
          <w:lang w:val="sr-Cyrl-CS"/>
        </w:rPr>
        <w:t>“, бр</w:t>
      </w:r>
      <w:r w:rsidR="002945AA">
        <w:rPr>
          <w:rFonts w:ascii="Calibri" w:hAnsi="Calibri"/>
          <w:sz w:val="20"/>
          <w:szCs w:val="20"/>
          <w:lang w:val="sr-Cyrl-CS"/>
        </w:rPr>
        <w:t>.</w:t>
      </w:r>
      <w:r w:rsidR="00791452">
        <w:rPr>
          <w:rFonts w:ascii="Calibri" w:hAnsi="Calibri"/>
          <w:sz w:val="20"/>
          <w:szCs w:val="20"/>
          <w:lang w:val="sr-Cyrl-CS"/>
        </w:rPr>
        <w:t xml:space="preserve"> 36/11 и 99/11 и 83/14 и 5/15);</w:t>
      </w:r>
    </w:p>
    <w:p w:rsidR="001D0885" w:rsidRPr="001D0885" w:rsidRDefault="00625378" w:rsidP="00A17BD1">
      <w:pPr>
        <w:pStyle w:val="ListParagraph"/>
        <w:numPr>
          <w:ilvl w:val="0"/>
          <w:numId w:val="6"/>
        </w:numPr>
        <w:jc w:val="both"/>
        <w:rPr>
          <w:rFonts w:ascii="Calibri" w:hAnsi="Calibri"/>
          <w:sz w:val="20"/>
          <w:szCs w:val="20"/>
          <w:lang w:val="sr-Cyrl-CS"/>
        </w:rPr>
      </w:pPr>
      <w:r>
        <w:rPr>
          <w:rFonts w:ascii="Calibri" w:hAnsi="Calibri"/>
          <w:sz w:val="20"/>
          <w:szCs w:val="20"/>
          <w:lang w:val="sr-Cyrl-CS"/>
        </w:rPr>
        <w:t>д</w:t>
      </w:r>
      <w:r w:rsidR="003C1BDF" w:rsidRPr="001D0885">
        <w:rPr>
          <w:rFonts w:ascii="Calibri" w:hAnsi="Calibri"/>
          <w:sz w:val="20"/>
          <w:szCs w:val="20"/>
          <w:lang w:val="sr-Cyrl-CS"/>
        </w:rPr>
        <w:t>а се плаћање</w:t>
      </w:r>
      <w:r w:rsidR="003C1BDF">
        <w:rPr>
          <w:rFonts w:ascii="Calibri" w:hAnsi="Calibri"/>
          <w:sz w:val="20"/>
          <w:szCs w:val="20"/>
          <w:lang w:val="sr-Cyrl-CS"/>
        </w:rPr>
        <w:t xml:space="preserve"> врши на текући рачун добављача или готовински, а </w:t>
      </w:r>
      <w:r w:rsidR="001D0885" w:rsidRPr="001D0885">
        <w:rPr>
          <w:rFonts w:ascii="Calibri" w:hAnsi="Calibri"/>
          <w:sz w:val="20"/>
          <w:szCs w:val="20"/>
          <w:lang w:val="sr-Cyrl-CS"/>
        </w:rPr>
        <w:t>плаћањ</w:t>
      </w:r>
      <w:r w:rsidR="00F90FD5">
        <w:rPr>
          <w:rFonts w:ascii="Calibri" w:hAnsi="Calibri"/>
          <w:sz w:val="20"/>
          <w:szCs w:val="20"/>
          <w:lang w:val="sr-Cyrl-CS"/>
        </w:rPr>
        <w:t>а</w:t>
      </w:r>
      <w:r w:rsidR="001D0885" w:rsidRPr="001D0885">
        <w:rPr>
          <w:rFonts w:ascii="Calibri" w:hAnsi="Calibri"/>
          <w:sz w:val="20"/>
          <w:szCs w:val="20"/>
          <w:lang w:val="sr-Cyrl-CS"/>
        </w:rPr>
        <w:t xml:space="preserve"> путем компензациј</w:t>
      </w:r>
      <w:r w:rsidR="001D0885">
        <w:rPr>
          <w:rFonts w:ascii="Calibri" w:hAnsi="Calibri"/>
          <w:sz w:val="20"/>
          <w:szCs w:val="20"/>
          <w:lang w:val="sr-Cyrl-CS"/>
        </w:rPr>
        <w:t>е и цесије неће бити признат</w:t>
      </w:r>
      <w:r w:rsidR="00F90FD5">
        <w:rPr>
          <w:rFonts w:ascii="Calibri" w:hAnsi="Calibri"/>
          <w:sz w:val="20"/>
          <w:szCs w:val="20"/>
          <w:lang w:val="sr-Cyrl-CS"/>
        </w:rPr>
        <w:t>а</w:t>
      </w:r>
      <w:r w:rsidR="00F17E42">
        <w:rPr>
          <w:rFonts w:ascii="Calibri" w:hAnsi="Calibri"/>
          <w:sz w:val="20"/>
          <w:szCs w:val="20"/>
          <w:lang w:val="sr-Cyrl-CS"/>
        </w:rPr>
        <w:t>;</w:t>
      </w:r>
    </w:p>
    <w:p w:rsidR="00791452" w:rsidRDefault="00791452" w:rsidP="00791452">
      <w:pPr>
        <w:widowControl/>
        <w:autoSpaceDE/>
        <w:autoSpaceDN/>
        <w:adjustRightInd/>
        <w:ind w:left="360"/>
        <w:jc w:val="both"/>
        <w:rPr>
          <w:rFonts w:asciiTheme="minorHAnsi" w:hAnsiTheme="minorHAnsi"/>
          <w:b/>
          <w:sz w:val="20"/>
          <w:szCs w:val="20"/>
          <w:u w:val="single"/>
          <w:lang w:val="sr-Latn-RS"/>
        </w:rPr>
      </w:pPr>
    </w:p>
    <w:p w:rsidR="003C27BA" w:rsidRDefault="003C27BA" w:rsidP="003C27BA">
      <w:pPr>
        <w:widowControl/>
        <w:autoSpaceDE/>
        <w:autoSpaceDN/>
        <w:adjustRightInd/>
        <w:ind w:left="360"/>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Додатни услови за пр</w:t>
      </w:r>
      <w:r>
        <w:rPr>
          <w:rFonts w:asciiTheme="minorHAnsi" w:hAnsiTheme="minorHAnsi"/>
          <w:b/>
          <w:sz w:val="20"/>
          <w:szCs w:val="20"/>
          <w:u w:val="single"/>
          <w:lang w:val="sr-Cyrl-CS"/>
        </w:rPr>
        <w:t>едузетнике</w:t>
      </w:r>
      <w:r w:rsidRPr="00791452">
        <w:rPr>
          <w:rFonts w:asciiTheme="minorHAnsi" w:hAnsiTheme="minorHAnsi"/>
          <w:b/>
          <w:sz w:val="20"/>
          <w:szCs w:val="20"/>
          <w:u w:val="single"/>
          <w:lang w:val="sr-Cyrl-CS"/>
        </w:rPr>
        <w:t>:</w:t>
      </w:r>
    </w:p>
    <w:p w:rsidR="00625378" w:rsidRPr="00791452" w:rsidRDefault="00625378" w:rsidP="003C27BA">
      <w:pPr>
        <w:widowControl/>
        <w:autoSpaceDE/>
        <w:autoSpaceDN/>
        <w:adjustRightInd/>
        <w:ind w:left="360"/>
        <w:jc w:val="both"/>
        <w:rPr>
          <w:rFonts w:asciiTheme="minorHAnsi" w:hAnsiTheme="minorHAnsi"/>
          <w:b/>
          <w:sz w:val="20"/>
          <w:szCs w:val="20"/>
          <w:u w:val="single"/>
          <w:lang w:val="sr-Cyrl-CS"/>
        </w:rPr>
      </w:pPr>
    </w:p>
    <w:p w:rsidR="003C27BA" w:rsidRDefault="00625378" w:rsidP="003C27BA">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RS"/>
        </w:rPr>
        <w:t>предузетник</w:t>
      </w:r>
      <w:r w:rsidR="003C27BA">
        <w:rPr>
          <w:rFonts w:asciiTheme="minorHAnsi" w:hAnsiTheme="minorHAnsi"/>
          <w:sz w:val="20"/>
          <w:szCs w:val="20"/>
          <w:lang w:val="sr-Cyrl-RS"/>
        </w:rPr>
        <w:t xml:space="preserve"> мора бити</w:t>
      </w:r>
      <w:r w:rsidR="003C27BA" w:rsidRPr="003A3C08">
        <w:rPr>
          <w:rFonts w:asciiTheme="minorHAnsi" w:hAnsiTheme="minorHAnsi"/>
          <w:sz w:val="20"/>
          <w:szCs w:val="20"/>
          <w:lang w:val="sr-Cyrl-CS"/>
        </w:rPr>
        <w:t xml:space="preserve"> регистрован </w:t>
      </w:r>
      <w:r w:rsidR="003C27BA">
        <w:rPr>
          <w:rFonts w:asciiTheme="minorHAnsi" w:hAnsiTheme="minorHAnsi"/>
          <w:sz w:val="20"/>
          <w:szCs w:val="20"/>
          <w:lang w:val="sr-Cyrl-CS"/>
        </w:rPr>
        <w:t>у</w:t>
      </w:r>
      <w:r w:rsidR="003C27BA" w:rsidRPr="003A3C08">
        <w:rPr>
          <w:rFonts w:asciiTheme="minorHAnsi" w:hAnsiTheme="minorHAnsi"/>
          <w:sz w:val="20"/>
          <w:szCs w:val="20"/>
          <w:lang w:val="sr-Cyrl-CS"/>
        </w:rPr>
        <w:t xml:space="preserve"> Агенциј</w:t>
      </w:r>
      <w:r w:rsidR="003C27BA">
        <w:rPr>
          <w:rFonts w:asciiTheme="minorHAnsi" w:hAnsiTheme="minorHAnsi"/>
          <w:sz w:val="20"/>
          <w:szCs w:val="20"/>
          <w:lang w:val="sr-Cyrl-CS"/>
        </w:rPr>
        <w:t>и за привредне регистре;</w:t>
      </w:r>
    </w:p>
    <w:p w:rsidR="003C27BA" w:rsidRDefault="003C27BA" w:rsidP="00791452">
      <w:pPr>
        <w:widowControl/>
        <w:autoSpaceDE/>
        <w:autoSpaceDN/>
        <w:adjustRightInd/>
        <w:ind w:left="360"/>
        <w:jc w:val="both"/>
        <w:rPr>
          <w:rFonts w:asciiTheme="minorHAnsi" w:hAnsiTheme="minorHAnsi"/>
          <w:b/>
          <w:sz w:val="20"/>
          <w:szCs w:val="20"/>
          <w:u w:val="single"/>
          <w:lang w:val="sr-Cyrl-CS"/>
        </w:rPr>
      </w:pPr>
    </w:p>
    <w:p w:rsidR="00791452" w:rsidRPr="00791452" w:rsidRDefault="00791452" w:rsidP="00791452">
      <w:pPr>
        <w:widowControl/>
        <w:autoSpaceDE/>
        <w:autoSpaceDN/>
        <w:adjustRightInd/>
        <w:ind w:left="360"/>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Додатни услови за правна лица:</w:t>
      </w:r>
    </w:p>
    <w:p w:rsidR="00791452" w:rsidRDefault="00791452" w:rsidP="00791452">
      <w:pPr>
        <w:widowControl/>
        <w:autoSpaceDE/>
        <w:autoSpaceDN/>
        <w:adjustRightInd/>
        <w:ind w:left="360" w:right="-46"/>
        <w:jc w:val="both"/>
        <w:rPr>
          <w:rFonts w:ascii="Calibri" w:hAnsi="Calibri"/>
          <w:sz w:val="20"/>
          <w:szCs w:val="20"/>
          <w:lang w:val="sr-Cyrl-CS"/>
        </w:rPr>
      </w:pPr>
    </w:p>
    <w:p w:rsidR="000C5645" w:rsidRDefault="000C5645" w:rsidP="000C5645">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RS"/>
        </w:rPr>
        <w:t>правно лице мора бити</w:t>
      </w:r>
      <w:r w:rsidRPr="003A3C08">
        <w:rPr>
          <w:rFonts w:asciiTheme="minorHAnsi" w:hAnsiTheme="minorHAnsi"/>
          <w:sz w:val="20"/>
          <w:szCs w:val="20"/>
          <w:lang w:val="sr-Cyrl-CS"/>
        </w:rPr>
        <w:t xml:space="preserve"> регистрован</w:t>
      </w:r>
      <w:r>
        <w:rPr>
          <w:rFonts w:asciiTheme="minorHAnsi" w:hAnsiTheme="minorHAnsi"/>
          <w:sz w:val="20"/>
          <w:szCs w:val="20"/>
          <w:lang w:val="sr-Cyrl-CS"/>
        </w:rPr>
        <w:t>о</w:t>
      </w:r>
      <w:r w:rsidRPr="003A3C08">
        <w:rPr>
          <w:rFonts w:asciiTheme="minorHAnsi" w:hAnsiTheme="minorHAnsi"/>
          <w:sz w:val="20"/>
          <w:szCs w:val="20"/>
          <w:lang w:val="sr-Cyrl-CS"/>
        </w:rPr>
        <w:t xml:space="preserve"> </w:t>
      </w:r>
      <w:r>
        <w:rPr>
          <w:rFonts w:asciiTheme="minorHAnsi" w:hAnsiTheme="minorHAnsi"/>
          <w:sz w:val="20"/>
          <w:szCs w:val="20"/>
          <w:lang w:val="sr-Cyrl-CS"/>
        </w:rPr>
        <w:t>у</w:t>
      </w:r>
      <w:r w:rsidRPr="003A3C08">
        <w:rPr>
          <w:rFonts w:asciiTheme="minorHAnsi" w:hAnsiTheme="minorHAnsi"/>
          <w:sz w:val="20"/>
          <w:szCs w:val="20"/>
          <w:lang w:val="sr-Cyrl-CS"/>
        </w:rPr>
        <w:t xml:space="preserve"> Агенциј</w:t>
      </w:r>
      <w:r>
        <w:rPr>
          <w:rFonts w:asciiTheme="minorHAnsi" w:hAnsiTheme="minorHAnsi"/>
          <w:sz w:val="20"/>
          <w:szCs w:val="20"/>
          <w:lang w:val="sr-Cyrl-CS"/>
        </w:rPr>
        <w:t>и за привредне регистре;</w:t>
      </w:r>
    </w:p>
    <w:p w:rsidR="000C5645" w:rsidRDefault="000C5645" w:rsidP="000C5645">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не сме бити</w:t>
      </w:r>
      <w:r w:rsidRPr="003A3C08">
        <w:rPr>
          <w:rFonts w:asciiTheme="minorHAnsi" w:hAnsiTheme="minorHAnsi"/>
          <w:sz w:val="20"/>
          <w:szCs w:val="20"/>
          <w:lang w:val="sr-Cyrl-CS"/>
        </w:rPr>
        <w:t xml:space="preserve"> покренут поступак стечаја и</w:t>
      </w:r>
      <w:r>
        <w:rPr>
          <w:rFonts w:ascii="Calibri" w:hAnsi="Calibri"/>
          <w:sz w:val="20"/>
          <w:szCs w:val="20"/>
          <w:lang w:val="sr-Cyrl-CS"/>
        </w:rPr>
        <w:t>/или</w:t>
      </w:r>
      <w:r>
        <w:rPr>
          <w:rFonts w:asciiTheme="minorHAnsi" w:hAnsiTheme="minorHAnsi"/>
          <w:sz w:val="20"/>
          <w:szCs w:val="20"/>
          <w:lang w:val="sr-Cyrl-CS"/>
        </w:rPr>
        <w:t xml:space="preserve"> ликвидације;</w:t>
      </w:r>
    </w:p>
    <w:p w:rsidR="000C5645" w:rsidRPr="00187AEC" w:rsidRDefault="000C5645" w:rsidP="000C5645">
      <w:pPr>
        <w:pStyle w:val="ListParagraph"/>
        <w:numPr>
          <w:ilvl w:val="0"/>
          <w:numId w:val="6"/>
        </w:numPr>
        <w:jc w:val="both"/>
        <w:rPr>
          <w:rFonts w:asciiTheme="minorHAnsi" w:hAnsiTheme="minorHAnsi"/>
          <w:sz w:val="20"/>
          <w:szCs w:val="20"/>
          <w:lang w:val="sr-Cyrl-CS"/>
        </w:rPr>
      </w:pPr>
      <w:r>
        <w:rPr>
          <w:rFonts w:asciiTheme="minorHAnsi" w:hAnsiTheme="minorHAnsi"/>
          <w:sz w:val="20"/>
          <w:szCs w:val="20"/>
          <w:lang w:val="sr-Cyrl-CS"/>
        </w:rPr>
        <w:t>мора бити</w:t>
      </w:r>
      <w:r w:rsidRPr="00187AEC">
        <w:rPr>
          <w:rFonts w:asciiTheme="minorHAnsi" w:hAnsiTheme="minorHAnsi"/>
          <w:sz w:val="20"/>
          <w:szCs w:val="20"/>
          <w:lang w:val="sr-Cyrl-CS"/>
        </w:rPr>
        <w:t xml:space="preserve"> разврстано у микро и мало правно лице, у складу са законом</w:t>
      </w:r>
      <w:r w:rsidR="00806D30">
        <w:rPr>
          <w:rFonts w:asciiTheme="minorHAnsi" w:hAnsiTheme="minorHAnsi"/>
          <w:sz w:val="20"/>
          <w:szCs w:val="20"/>
          <w:lang w:val="sr-Cyrl-CS"/>
        </w:rPr>
        <w:t xml:space="preserve"> којим се уређује рачуноводство;</w:t>
      </w:r>
    </w:p>
    <w:p w:rsidR="000C5645" w:rsidRPr="003D3A0C" w:rsidRDefault="000C5645" w:rsidP="000C5645">
      <w:pPr>
        <w:pStyle w:val="ListParagraph"/>
        <w:widowControl/>
        <w:numPr>
          <w:ilvl w:val="0"/>
          <w:numId w:val="6"/>
        </w:numPr>
        <w:autoSpaceDE/>
        <w:autoSpaceDN/>
        <w:adjustRightInd/>
        <w:jc w:val="both"/>
        <w:rPr>
          <w:rFonts w:ascii="Calibri" w:hAnsi="Calibri"/>
          <w:sz w:val="20"/>
          <w:szCs w:val="20"/>
          <w:lang w:val="sr-Cyrl-CS"/>
        </w:rPr>
      </w:pPr>
      <w:r>
        <w:rPr>
          <w:rFonts w:ascii="Calibri" w:hAnsi="Calibri"/>
          <w:sz w:val="20"/>
          <w:szCs w:val="20"/>
          <w:lang w:val="sr-Cyrl-CS"/>
        </w:rPr>
        <w:t>земљорадничке задруге морају и</w:t>
      </w:r>
      <w:r w:rsidR="00806D30">
        <w:rPr>
          <w:rFonts w:ascii="Calibri" w:hAnsi="Calibri"/>
          <w:sz w:val="20"/>
          <w:szCs w:val="20"/>
          <w:lang w:val="sr-Cyrl-CS"/>
        </w:rPr>
        <w:t>мати обављену задружну ревизију.</w:t>
      </w:r>
    </w:p>
    <w:p w:rsidR="001D4F30" w:rsidRPr="003A3C08" w:rsidRDefault="001D4F30" w:rsidP="00A46039">
      <w:pPr>
        <w:widowControl/>
        <w:autoSpaceDE/>
        <w:autoSpaceDN/>
        <w:adjustRightInd/>
        <w:ind w:left="360" w:right="-46"/>
        <w:contextualSpacing/>
        <w:jc w:val="both"/>
        <w:rPr>
          <w:rFonts w:asciiTheme="minorHAnsi" w:hAnsiTheme="minorHAnsi"/>
          <w:b/>
          <w:sz w:val="20"/>
          <w:szCs w:val="20"/>
          <w:lang w:val="sr-Cyrl-CS"/>
        </w:rPr>
      </w:pPr>
    </w:p>
    <w:p w:rsidR="000C5645" w:rsidRPr="004C7FC2" w:rsidRDefault="004C7FC2" w:rsidP="004C7FC2">
      <w:pPr>
        <w:widowControl/>
        <w:autoSpaceDE/>
        <w:autoSpaceDN/>
        <w:adjustRightInd/>
        <w:ind w:left="360" w:right="-46"/>
        <w:contextualSpacing/>
        <w:jc w:val="both"/>
        <w:rPr>
          <w:rFonts w:asciiTheme="minorHAnsi" w:hAnsiTheme="minorHAnsi"/>
          <w:b/>
          <w:sz w:val="20"/>
          <w:szCs w:val="20"/>
          <w:u w:val="single"/>
          <w:lang w:val="sr-Cyrl-CS"/>
        </w:rPr>
      </w:pPr>
      <w:r>
        <w:rPr>
          <w:rFonts w:asciiTheme="minorHAnsi" w:hAnsiTheme="minorHAnsi"/>
          <w:b/>
          <w:sz w:val="20"/>
          <w:szCs w:val="20"/>
          <w:u w:val="single"/>
          <w:lang w:val="sr-Cyrl-CS"/>
        </w:rPr>
        <w:t>4.1.</w:t>
      </w:r>
      <w:r w:rsidR="000C5645" w:rsidRPr="004C7FC2">
        <w:rPr>
          <w:rFonts w:asciiTheme="minorHAnsi" w:hAnsiTheme="minorHAnsi"/>
          <w:b/>
          <w:sz w:val="20"/>
          <w:szCs w:val="20"/>
          <w:u w:val="single"/>
          <w:lang w:val="sr-Cyrl-CS"/>
        </w:rPr>
        <w:t>СПЕЦИФИЧНИ УСЛОВИ ЗА УЧЕШЋЕ НА КОНКУРСУ</w:t>
      </w:r>
    </w:p>
    <w:p w:rsidR="000B346E" w:rsidRPr="000B346E" w:rsidRDefault="000B346E" w:rsidP="000B346E">
      <w:pPr>
        <w:widowControl/>
        <w:autoSpaceDE/>
        <w:autoSpaceDN/>
        <w:adjustRightInd/>
        <w:ind w:left="360" w:right="-46"/>
        <w:contextualSpacing/>
        <w:jc w:val="both"/>
        <w:rPr>
          <w:rFonts w:asciiTheme="minorHAnsi" w:hAnsiTheme="minorHAnsi"/>
          <w:b/>
          <w:sz w:val="20"/>
          <w:szCs w:val="20"/>
          <w:u w:val="single"/>
          <w:lang w:val="sr-Cyrl-CS"/>
        </w:rPr>
      </w:pPr>
    </w:p>
    <w:p w:rsidR="004A4973" w:rsidRPr="000B346E" w:rsidRDefault="004A4973" w:rsidP="004A4973">
      <w:pPr>
        <w:pStyle w:val="ListParagraph"/>
        <w:numPr>
          <w:ilvl w:val="0"/>
          <w:numId w:val="29"/>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Сектор воћа:</w:t>
      </w:r>
    </w:p>
    <w:p w:rsidR="004A4973" w:rsidRPr="004A4973" w:rsidRDefault="004A4973" w:rsidP="004A4973">
      <w:pPr>
        <w:jc w:val="both"/>
        <w:rPr>
          <w:rFonts w:asciiTheme="minorHAnsi" w:hAnsiTheme="minorHAnsi"/>
          <w:sz w:val="20"/>
          <w:szCs w:val="20"/>
          <w:lang w:val="sr-Cyrl-CS"/>
        </w:rPr>
      </w:pPr>
      <w:r w:rsidRPr="004A4973">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w:t>
      </w:r>
      <w:r>
        <w:rPr>
          <w:rFonts w:asciiTheme="minorHAnsi" w:hAnsiTheme="minorHAnsi"/>
          <w:sz w:val="20"/>
          <w:szCs w:val="20"/>
          <w:lang w:val="sr-Cyrl-CS"/>
        </w:rPr>
        <w:t>воћа</w:t>
      </w:r>
      <w:r w:rsidRPr="004A4973">
        <w:rPr>
          <w:rFonts w:asciiTheme="minorHAnsi" w:hAnsiTheme="minorHAnsi"/>
          <w:sz w:val="20"/>
          <w:szCs w:val="20"/>
          <w:lang w:val="sr-Cyrl-CS"/>
        </w:rPr>
        <w:t xml:space="preserve">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4A4973">
        <w:rPr>
          <w:rFonts w:asciiTheme="minorHAnsi" w:hAnsiTheme="minorHAnsi"/>
          <w:sz w:val="20"/>
          <w:szCs w:val="20"/>
          <w:lang w:val="sr-Cyrl-CS"/>
        </w:rPr>
        <w:t xml:space="preserve">има уписано </w:t>
      </w:r>
      <w:r>
        <w:rPr>
          <w:rFonts w:asciiTheme="minorHAnsi" w:hAnsiTheme="minorHAnsi"/>
          <w:sz w:val="20"/>
          <w:szCs w:val="20"/>
          <w:lang w:val="sr-Cyrl-CS"/>
        </w:rPr>
        <w:t>воће</w:t>
      </w:r>
      <w:r w:rsidRPr="004A4973">
        <w:rPr>
          <w:rFonts w:asciiTheme="minorHAnsi" w:hAnsiTheme="minorHAnsi"/>
          <w:sz w:val="20"/>
          <w:szCs w:val="20"/>
          <w:lang w:val="sr-Cyrl-CS"/>
        </w:rPr>
        <w:t xml:space="preserve"> у складу са шифарником биљне производње и ако је предмет инвестиције везан за производњу тог </w:t>
      </w:r>
      <w:r>
        <w:rPr>
          <w:rFonts w:asciiTheme="minorHAnsi" w:hAnsiTheme="minorHAnsi"/>
          <w:sz w:val="20"/>
          <w:szCs w:val="20"/>
          <w:lang w:val="sr-Cyrl-CS"/>
        </w:rPr>
        <w:t>воћа</w:t>
      </w:r>
      <w:r w:rsidRPr="004A4973">
        <w:rPr>
          <w:rFonts w:asciiTheme="minorHAnsi" w:hAnsiTheme="minorHAnsi"/>
          <w:sz w:val="20"/>
          <w:szCs w:val="20"/>
          <w:lang w:val="sr-Cyrl-CS"/>
        </w:rPr>
        <w:t xml:space="preserve">. </w:t>
      </w:r>
    </w:p>
    <w:p w:rsidR="004A4973" w:rsidRPr="004A4973" w:rsidRDefault="004A4973" w:rsidP="004A4973">
      <w:pPr>
        <w:jc w:val="both"/>
        <w:rPr>
          <w:rFonts w:asciiTheme="minorHAnsi" w:hAnsiTheme="minorHAnsi"/>
          <w:sz w:val="20"/>
          <w:szCs w:val="20"/>
          <w:lang w:val="sr-Cyrl-CS"/>
        </w:rPr>
      </w:pPr>
      <w:r w:rsidRPr="004A4973">
        <w:rPr>
          <w:rFonts w:asciiTheme="minorHAnsi" w:hAnsiTheme="minorHAnsi"/>
          <w:sz w:val="20"/>
          <w:szCs w:val="20"/>
          <w:lang w:val="sr-Cyrl-CS"/>
        </w:rPr>
        <w:t xml:space="preserve">Лице из става 1. овог члана остварује правo на суфинансирање инвестиције у сектору </w:t>
      </w:r>
      <w:r>
        <w:rPr>
          <w:rFonts w:asciiTheme="minorHAnsi" w:hAnsiTheme="minorHAnsi"/>
          <w:sz w:val="20"/>
          <w:szCs w:val="20"/>
          <w:lang w:val="sr-Cyrl-CS"/>
        </w:rPr>
        <w:t>воћа</w:t>
      </w:r>
      <w:r w:rsidRPr="004A4973">
        <w:rPr>
          <w:rFonts w:asciiTheme="minorHAnsi" w:hAnsiTheme="minorHAnsi"/>
          <w:sz w:val="20"/>
          <w:szCs w:val="20"/>
          <w:lang w:val="sr-Cyrl-CS"/>
        </w:rPr>
        <w:t xml:space="preserve"> за инвестиције у набавку</w:t>
      </w:r>
      <w:r w:rsidR="0044550F">
        <w:rPr>
          <w:rFonts w:asciiTheme="minorHAnsi" w:hAnsiTheme="minorHAnsi"/>
          <w:sz w:val="20"/>
          <w:szCs w:val="20"/>
          <w:lang w:val="sr-Cyrl-CS"/>
        </w:rPr>
        <w:t xml:space="preserve"> опреме и</w:t>
      </w:r>
      <w:r w:rsidRPr="004A4973">
        <w:rPr>
          <w:rFonts w:asciiTheme="minorHAnsi" w:hAnsiTheme="minorHAnsi"/>
          <w:sz w:val="20"/>
          <w:szCs w:val="20"/>
          <w:lang w:val="sr-Cyrl-CS"/>
        </w:rPr>
        <w:t xml:space="preserve"> система за наводњавање </w:t>
      </w:r>
      <w:r>
        <w:rPr>
          <w:rFonts w:asciiTheme="minorHAnsi" w:hAnsiTheme="minorHAnsi"/>
          <w:sz w:val="20"/>
          <w:szCs w:val="20"/>
          <w:lang w:val="sr-Cyrl-CS"/>
        </w:rPr>
        <w:t>воћа</w:t>
      </w:r>
      <w:r w:rsidRPr="004A4973">
        <w:rPr>
          <w:rFonts w:asciiTheme="minorHAnsi" w:hAnsiTheme="minorHAnsi"/>
          <w:sz w:val="20"/>
          <w:szCs w:val="20"/>
          <w:lang w:val="sr-Cyrl-CS"/>
        </w:rPr>
        <w:t xml:space="preserve"> ако у Регистру </w:t>
      </w:r>
      <w:r w:rsidR="00785B86" w:rsidRPr="00415C58">
        <w:rPr>
          <w:rFonts w:ascii="Calibri" w:hAnsi="Calibri"/>
          <w:sz w:val="20"/>
          <w:szCs w:val="20"/>
          <w:lang w:val="sr-Cyrl-CS"/>
        </w:rPr>
        <w:t xml:space="preserve">пољопривредних газдинстава </w:t>
      </w:r>
      <w:r w:rsidRPr="004A4973">
        <w:rPr>
          <w:rFonts w:asciiTheme="minorHAnsi" w:hAnsiTheme="minorHAnsi"/>
          <w:sz w:val="20"/>
          <w:szCs w:val="20"/>
          <w:lang w:val="sr-Cyrl-CS"/>
        </w:rPr>
        <w:t xml:space="preserve">има уписано до </w:t>
      </w:r>
      <w:r>
        <w:rPr>
          <w:rFonts w:asciiTheme="minorHAnsi" w:hAnsiTheme="minorHAnsi"/>
          <w:sz w:val="20"/>
          <w:szCs w:val="20"/>
          <w:lang w:val="sr-Cyrl-CS"/>
        </w:rPr>
        <w:t>1,99</w:t>
      </w:r>
      <w:r w:rsidRPr="004A4973">
        <w:rPr>
          <w:rFonts w:asciiTheme="minorHAnsi" w:hAnsiTheme="minorHAnsi"/>
          <w:sz w:val="20"/>
          <w:szCs w:val="20"/>
          <w:lang w:val="sr-Cyrl-CS"/>
        </w:rPr>
        <w:t xml:space="preserve"> ha </w:t>
      </w:r>
      <w:r>
        <w:rPr>
          <w:rFonts w:asciiTheme="minorHAnsi" w:hAnsiTheme="minorHAnsi"/>
          <w:sz w:val="20"/>
          <w:szCs w:val="20"/>
          <w:lang w:val="sr-Cyrl-CS"/>
        </w:rPr>
        <w:t>јагод</w:t>
      </w:r>
      <w:r w:rsidR="0044550F">
        <w:rPr>
          <w:rFonts w:asciiTheme="minorHAnsi" w:hAnsiTheme="minorHAnsi"/>
          <w:sz w:val="20"/>
          <w:szCs w:val="20"/>
          <w:lang w:val="sr-Cyrl-CS"/>
        </w:rPr>
        <w:t>ич</w:t>
      </w:r>
      <w:r>
        <w:rPr>
          <w:rFonts w:asciiTheme="minorHAnsi" w:hAnsiTheme="minorHAnsi"/>
          <w:sz w:val="20"/>
          <w:szCs w:val="20"/>
          <w:lang w:val="sr-Cyrl-CS"/>
        </w:rPr>
        <w:t>астог</w:t>
      </w:r>
      <w:r w:rsidR="0044550F">
        <w:rPr>
          <w:rFonts w:asciiTheme="minorHAnsi" w:hAnsiTheme="minorHAnsi"/>
          <w:sz w:val="20"/>
          <w:szCs w:val="20"/>
          <w:lang w:val="sr-Cyrl-CS"/>
        </w:rPr>
        <w:t xml:space="preserve"> </w:t>
      </w:r>
      <w:r>
        <w:rPr>
          <w:rFonts w:asciiTheme="minorHAnsi" w:hAnsiTheme="minorHAnsi"/>
          <w:sz w:val="20"/>
          <w:szCs w:val="20"/>
          <w:lang w:val="sr-Cyrl-CS"/>
        </w:rPr>
        <w:t>воћа</w:t>
      </w:r>
      <w:r w:rsidRPr="004A4973">
        <w:rPr>
          <w:rFonts w:asciiTheme="minorHAnsi" w:hAnsiTheme="minorHAnsi"/>
          <w:sz w:val="20"/>
          <w:szCs w:val="20"/>
          <w:lang w:val="sr-Cyrl-CS"/>
        </w:rPr>
        <w:t xml:space="preserve"> и/или до </w:t>
      </w:r>
      <w:r>
        <w:rPr>
          <w:rFonts w:asciiTheme="minorHAnsi" w:hAnsiTheme="minorHAnsi"/>
          <w:sz w:val="20"/>
          <w:szCs w:val="20"/>
          <w:lang w:val="sr-Cyrl-CS"/>
        </w:rPr>
        <w:t>4</w:t>
      </w:r>
      <w:r w:rsidRPr="004A4973">
        <w:rPr>
          <w:rFonts w:asciiTheme="minorHAnsi" w:hAnsiTheme="minorHAnsi"/>
          <w:sz w:val="20"/>
          <w:szCs w:val="20"/>
          <w:lang w:val="sr-Cyrl-CS"/>
        </w:rPr>
        <w:t xml:space="preserve">,99 ha </w:t>
      </w:r>
      <w:r>
        <w:rPr>
          <w:rFonts w:asciiTheme="minorHAnsi" w:hAnsiTheme="minorHAnsi"/>
          <w:sz w:val="20"/>
          <w:szCs w:val="20"/>
          <w:lang w:val="sr-Cyrl-CS"/>
        </w:rPr>
        <w:t>осталог воћа</w:t>
      </w:r>
      <w:r w:rsidRPr="004A4973">
        <w:rPr>
          <w:rFonts w:asciiTheme="minorHAnsi" w:hAnsiTheme="minorHAnsi"/>
          <w:sz w:val="20"/>
          <w:szCs w:val="20"/>
          <w:lang w:val="sr-Cyrl-CS"/>
        </w:rPr>
        <w:t>.</w:t>
      </w:r>
    </w:p>
    <w:p w:rsidR="004A4973" w:rsidRPr="004A4973" w:rsidRDefault="004A4973" w:rsidP="004A4973">
      <w:pPr>
        <w:ind w:left="360" w:right="-46"/>
        <w:jc w:val="both"/>
        <w:rPr>
          <w:rFonts w:asciiTheme="minorHAnsi" w:hAnsiTheme="minorHAnsi"/>
          <w:sz w:val="20"/>
          <w:szCs w:val="20"/>
          <w:lang w:val="sr-Cyrl-CS"/>
        </w:rPr>
      </w:pPr>
    </w:p>
    <w:p w:rsidR="000C5645" w:rsidRPr="000B346E" w:rsidRDefault="000C5645" w:rsidP="004A4973">
      <w:pPr>
        <w:pStyle w:val="ListParagraph"/>
        <w:numPr>
          <w:ilvl w:val="0"/>
          <w:numId w:val="29"/>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 xml:space="preserve">Сектор </w:t>
      </w:r>
      <w:r w:rsidR="00AC59E7" w:rsidRPr="000B346E">
        <w:rPr>
          <w:rFonts w:asciiTheme="minorHAnsi" w:hAnsiTheme="minorHAnsi"/>
          <w:b/>
          <w:sz w:val="20"/>
          <w:szCs w:val="20"/>
          <w:u w:val="single"/>
          <w:lang w:val="sr-Cyrl-CS"/>
        </w:rPr>
        <w:t>поврћа:</w:t>
      </w:r>
    </w:p>
    <w:p w:rsidR="00AC59E7" w:rsidRPr="00AC59E7" w:rsidRDefault="00AC59E7" w:rsidP="00AC59E7">
      <w:pPr>
        <w:jc w:val="both"/>
        <w:rPr>
          <w:rFonts w:asciiTheme="minorHAnsi" w:hAnsiTheme="minorHAnsi"/>
          <w:sz w:val="20"/>
          <w:szCs w:val="20"/>
          <w:lang w:val="sr-Cyrl-CS"/>
        </w:rPr>
      </w:pPr>
      <w:r w:rsidRPr="00AC59E7">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поврћа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AC59E7">
        <w:rPr>
          <w:rFonts w:asciiTheme="minorHAnsi" w:hAnsiTheme="minorHAnsi"/>
          <w:sz w:val="20"/>
          <w:szCs w:val="20"/>
          <w:lang w:val="sr-Cyrl-CS"/>
        </w:rPr>
        <w:t xml:space="preserve">има уписано поврће у складу са шифарником биљне производње и ако је предмет инвестиције везан за производњу тог поврћа. </w:t>
      </w:r>
    </w:p>
    <w:p w:rsidR="00AC59E7" w:rsidRDefault="00AC59E7" w:rsidP="00AC59E7">
      <w:pPr>
        <w:jc w:val="both"/>
        <w:rPr>
          <w:rFonts w:asciiTheme="minorHAnsi" w:hAnsiTheme="minorHAnsi"/>
          <w:sz w:val="20"/>
          <w:szCs w:val="20"/>
          <w:lang w:val="sr-Cyrl-CS"/>
        </w:rPr>
      </w:pPr>
      <w:r w:rsidRPr="00AC59E7">
        <w:rPr>
          <w:rFonts w:asciiTheme="minorHAnsi" w:hAnsiTheme="minorHAnsi"/>
          <w:sz w:val="20"/>
          <w:szCs w:val="20"/>
          <w:lang w:val="sr-Cyrl-CS"/>
        </w:rPr>
        <w:t>Лице из става 1. овог члана остварује правo на суфинансирање инвестиције у сектору поврћа за инвестиције у набавку</w:t>
      </w:r>
      <w:r w:rsidR="0044550F" w:rsidRPr="0044550F">
        <w:rPr>
          <w:rFonts w:asciiTheme="minorHAnsi" w:hAnsiTheme="minorHAnsi"/>
          <w:sz w:val="20"/>
          <w:szCs w:val="20"/>
          <w:lang w:val="sr-Cyrl-CS"/>
        </w:rPr>
        <w:t xml:space="preserve"> </w:t>
      </w:r>
      <w:r w:rsidR="0044550F">
        <w:rPr>
          <w:rFonts w:asciiTheme="minorHAnsi" w:hAnsiTheme="minorHAnsi"/>
          <w:sz w:val="20"/>
          <w:szCs w:val="20"/>
          <w:lang w:val="sr-Cyrl-CS"/>
        </w:rPr>
        <w:t>опреме и</w:t>
      </w:r>
      <w:r w:rsidRPr="00AC59E7">
        <w:rPr>
          <w:rFonts w:asciiTheme="minorHAnsi" w:hAnsiTheme="minorHAnsi"/>
          <w:sz w:val="20"/>
          <w:szCs w:val="20"/>
          <w:lang w:val="sr-Cyrl-CS"/>
        </w:rPr>
        <w:t xml:space="preserve"> система за наводњавање поврћа ако у Регистру </w:t>
      </w:r>
      <w:r w:rsidR="00785B86" w:rsidRPr="00415C58">
        <w:rPr>
          <w:rFonts w:ascii="Calibri" w:hAnsi="Calibri"/>
          <w:sz w:val="20"/>
          <w:szCs w:val="20"/>
          <w:lang w:val="sr-Cyrl-CS"/>
        </w:rPr>
        <w:t xml:space="preserve">пољопривредних газдинстава </w:t>
      </w:r>
      <w:r w:rsidRPr="00AC59E7">
        <w:rPr>
          <w:rFonts w:asciiTheme="minorHAnsi" w:hAnsiTheme="minorHAnsi"/>
          <w:sz w:val="20"/>
          <w:szCs w:val="20"/>
          <w:lang w:val="sr-Cyrl-CS"/>
        </w:rPr>
        <w:t>има уписано до 0,</w:t>
      </w:r>
      <w:r w:rsidR="004A4973">
        <w:rPr>
          <w:rFonts w:asciiTheme="minorHAnsi" w:hAnsiTheme="minorHAnsi"/>
          <w:sz w:val="20"/>
          <w:szCs w:val="20"/>
          <w:lang w:val="sr-Cyrl-CS"/>
        </w:rPr>
        <w:t>49</w:t>
      </w:r>
      <w:r w:rsidRPr="00AC59E7">
        <w:rPr>
          <w:rFonts w:asciiTheme="minorHAnsi" w:hAnsiTheme="minorHAnsi"/>
          <w:sz w:val="20"/>
          <w:szCs w:val="20"/>
          <w:lang w:val="sr-Cyrl-CS"/>
        </w:rPr>
        <w:t xml:space="preserve"> ha поврћа у заштићеном простору и/или до 2,99 ha поврћа на отвореном простору.</w:t>
      </w:r>
    </w:p>
    <w:p w:rsidR="004A4973" w:rsidRPr="00AC59E7" w:rsidRDefault="004A4973" w:rsidP="00AC59E7">
      <w:pPr>
        <w:jc w:val="both"/>
        <w:rPr>
          <w:rFonts w:asciiTheme="minorHAnsi" w:hAnsiTheme="minorHAnsi"/>
          <w:sz w:val="20"/>
          <w:szCs w:val="20"/>
          <w:lang w:val="sr-Cyrl-CS"/>
        </w:rPr>
      </w:pPr>
    </w:p>
    <w:p w:rsidR="000C5645" w:rsidRPr="008318ED" w:rsidRDefault="000C5645" w:rsidP="004A4973">
      <w:pPr>
        <w:pStyle w:val="ListParagraph"/>
        <w:numPr>
          <w:ilvl w:val="0"/>
          <w:numId w:val="29"/>
        </w:numPr>
        <w:ind w:right="-46"/>
        <w:jc w:val="both"/>
        <w:rPr>
          <w:rFonts w:asciiTheme="minorHAnsi" w:hAnsiTheme="minorHAnsi"/>
          <w:b/>
          <w:sz w:val="20"/>
          <w:szCs w:val="20"/>
          <w:u w:val="single"/>
          <w:lang w:val="sr-Cyrl-CS"/>
        </w:rPr>
      </w:pPr>
      <w:r w:rsidRPr="008318ED">
        <w:rPr>
          <w:rFonts w:asciiTheme="minorHAnsi" w:hAnsiTheme="minorHAnsi"/>
          <w:b/>
          <w:sz w:val="20"/>
          <w:szCs w:val="20"/>
          <w:u w:val="single"/>
          <w:lang w:val="sr-Cyrl-CS"/>
        </w:rPr>
        <w:t xml:space="preserve">Сектор </w:t>
      </w:r>
      <w:r w:rsidR="008318ED">
        <w:rPr>
          <w:rFonts w:asciiTheme="minorHAnsi" w:hAnsiTheme="minorHAnsi"/>
          <w:b/>
          <w:sz w:val="20"/>
          <w:szCs w:val="20"/>
          <w:u w:val="single"/>
          <w:lang w:val="sr-Cyrl-CS"/>
        </w:rPr>
        <w:t>осталих усева:</w:t>
      </w:r>
    </w:p>
    <w:p w:rsidR="008318ED" w:rsidRPr="008318ED" w:rsidRDefault="008318ED" w:rsidP="008318ED">
      <w:pPr>
        <w:jc w:val="both"/>
        <w:rPr>
          <w:rFonts w:asciiTheme="minorHAnsi" w:hAnsiTheme="minorHAnsi"/>
          <w:sz w:val="20"/>
          <w:szCs w:val="20"/>
          <w:lang w:val="sr-Cyrl-CS"/>
        </w:rPr>
      </w:pPr>
      <w:r w:rsidRPr="008318ED">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8318ED">
        <w:rPr>
          <w:rFonts w:asciiTheme="minorHAnsi" w:hAnsiTheme="minorHAnsi"/>
          <w:sz w:val="20"/>
          <w:szCs w:val="20"/>
          <w:lang w:val="sr-Cyrl-CS"/>
        </w:rPr>
        <w:t>има уписан</w:t>
      </w:r>
      <w:r>
        <w:rPr>
          <w:rFonts w:asciiTheme="minorHAnsi" w:hAnsiTheme="minorHAnsi"/>
          <w:sz w:val="20"/>
          <w:szCs w:val="20"/>
          <w:lang w:val="sr-Cyrl-CS"/>
        </w:rPr>
        <w:t>е</w:t>
      </w:r>
      <w:r w:rsidRPr="008318ED">
        <w:rPr>
          <w:rFonts w:asciiTheme="minorHAnsi" w:hAnsiTheme="minorHAnsi"/>
          <w:sz w:val="20"/>
          <w:szCs w:val="20"/>
          <w:lang w:val="sr-Cyrl-CS"/>
        </w:rPr>
        <w:t xml:space="preserve"> </w:t>
      </w:r>
      <w:r>
        <w:rPr>
          <w:rFonts w:asciiTheme="minorHAnsi" w:hAnsiTheme="minorHAnsi"/>
          <w:sz w:val="20"/>
          <w:szCs w:val="20"/>
          <w:lang w:val="sr-Cyrl-CS"/>
        </w:rPr>
        <w:t>остале усеве</w:t>
      </w:r>
      <w:r w:rsidRPr="008318ED">
        <w:rPr>
          <w:rFonts w:asciiTheme="minorHAnsi" w:hAnsiTheme="minorHAnsi"/>
          <w:sz w:val="20"/>
          <w:szCs w:val="20"/>
          <w:lang w:val="sr-Cyrl-CS"/>
        </w:rPr>
        <w:t xml:space="preserve"> у складу са шифарником биљне производње и ако је предмет инвестиције везан за производњу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w:t>
      </w:r>
    </w:p>
    <w:p w:rsidR="008318ED" w:rsidRPr="008318ED" w:rsidRDefault="008318ED" w:rsidP="008318ED">
      <w:pPr>
        <w:jc w:val="both"/>
        <w:rPr>
          <w:rFonts w:asciiTheme="minorHAnsi" w:hAnsiTheme="minorHAnsi"/>
          <w:sz w:val="20"/>
          <w:szCs w:val="20"/>
          <w:lang w:val="sr-Cyrl-CS"/>
        </w:rPr>
      </w:pPr>
      <w:r w:rsidRPr="008318ED">
        <w:rPr>
          <w:rFonts w:asciiTheme="minorHAnsi" w:hAnsiTheme="minorHAnsi"/>
          <w:sz w:val="20"/>
          <w:szCs w:val="20"/>
          <w:lang w:val="sr-Cyrl-CS"/>
        </w:rPr>
        <w:t xml:space="preserve">Лице из става 1. овог члана остварује правo на суфинансирање инвестиције у сектору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за инвестиције у набавку</w:t>
      </w:r>
      <w:r w:rsidR="0044550F" w:rsidRPr="0044550F">
        <w:rPr>
          <w:rFonts w:asciiTheme="minorHAnsi" w:hAnsiTheme="minorHAnsi"/>
          <w:sz w:val="20"/>
          <w:szCs w:val="20"/>
          <w:lang w:val="sr-Cyrl-CS"/>
        </w:rPr>
        <w:t xml:space="preserve"> </w:t>
      </w:r>
      <w:r w:rsidR="0044550F">
        <w:rPr>
          <w:rFonts w:asciiTheme="minorHAnsi" w:hAnsiTheme="minorHAnsi"/>
          <w:sz w:val="20"/>
          <w:szCs w:val="20"/>
          <w:lang w:val="sr-Cyrl-CS"/>
        </w:rPr>
        <w:t>опреме и</w:t>
      </w:r>
      <w:r w:rsidRPr="008318ED">
        <w:rPr>
          <w:rFonts w:asciiTheme="minorHAnsi" w:hAnsiTheme="minorHAnsi"/>
          <w:sz w:val="20"/>
          <w:szCs w:val="20"/>
          <w:lang w:val="sr-Cyrl-CS"/>
        </w:rPr>
        <w:t xml:space="preserve"> система за наводњавање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ако у Регистру </w:t>
      </w:r>
      <w:r w:rsidR="00785B86" w:rsidRPr="00415C58">
        <w:rPr>
          <w:rFonts w:ascii="Calibri" w:hAnsi="Calibri"/>
          <w:sz w:val="20"/>
          <w:szCs w:val="20"/>
          <w:lang w:val="sr-Cyrl-CS"/>
        </w:rPr>
        <w:t xml:space="preserve">пољопривредних газдинстава </w:t>
      </w:r>
      <w:r w:rsidRPr="008318ED">
        <w:rPr>
          <w:rFonts w:asciiTheme="minorHAnsi" w:hAnsiTheme="minorHAnsi"/>
          <w:sz w:val="20"/>
          <w:szCs w:val="20"/>
          <w:lang w:val="sr-Cyrl-CS"/>
        </w:rPr>
        <w:t xml:space="preserve">има уписано до </w:t>
      </w:r>
      <w:r w:rsidR="0044550F">
        <w:rPr>
          <w:rFonts w:asciiTheme="minorHAnsi" w:hAnsiTheme="minorHAnsi"/>
          <w:sz w:val="20"/>
          <w:szCs w:val="20"/>
          <w:lang w:val="sr-Cyrl-CS"/>
        </w:rPr>
        <w:t>99,99</w:t>
      </w:r>
      <w:r w:rsidRPr="008318ED">
        <w:rPr>
          <w:rFonts w:asciiTheme="minorHAnsi" w:hAnsiTheme="minorHAnsi"/>
          <w:sz w:val="20"/>
          <w:szCs w:val="20"/>
          <w:lang w:val="sr-Cyrl-CS"/>
        </w:rPr>
        <w:t xml:space="preserve"> ha </w:t>
      </w:r>
      <w:r>
        <w:rPr>
          <w:rFonts w:asciiTheme="minorHAnsi" w:hAnsiTheme="minorHAnsi"/>
          <w:sz w:val="20"/>
          <w:szCs w:val="20"/>
          <w:lang w:val="sr-Cyrl-CS"/>
        </w:rPr>
        <w:t>осталих усева</w:t>
      </w:r>
      <w:r w:rsidRPr="008318ED">
        <w:rPr>
          <w:rFonts w:asciiTheme="minorHAnsi" w:hAnsiTheme="minorHAnsi"/>
          <w:sz w:val="20"/>
          <w:szCs w:val="20"/>
          <w:lang w:val="sr-Cyrl-CS"/>
        </w:rPr>
        <w:t>.</w:t>
      </w:r>
    </w:p>
    <w:p w:rsidR="0095629E" w:rsidRDefault="0095629E" w:rsidP="00A76D53">
      <w:pPr>
        <w:jc w:val="both"/>
        <w:rPr>
          <w:rFonts w:asciiTheme="minorHAnsi" w:hAnsiTheme="minorHAnsi"/>
          <w:sz w:val="20"/>
          <w:szCs w:val="20"/>
          <w:lang w:val="sr-Cyrl-CS"/>
        </w:rPr>
      </w:pPr>
    </w:p>
    <w:p w:rsidR="001D4F30" w:rsidRPr="000A50D7" w:rsidRDefault="004C7FC2" w:rsidP="004C7FC2">
      <w:pPr>
        <w:pStyle w:val="ListParagraph"/>
        <w:widowControl/>
        <w:numPr>
          <w:ilvl w:val="0"/>
          <w:numId w:val="3"/>
        </w:numPr>
        <w:autoSpaceDE/>
        <w:autoSpaceDN/>
        <w:adjustRightInd/>
        <w:ind w:right="-46"/>
        <w:contextualSpacing/>
        <w:jc w:val="both"/>
        <w:rPr>
          <w:rFonts w:asciiTheme="minorHAnsi" w:hAnsiTheme="minorHAnsi"/>
          <w:b/>
          <w:sz w:val="20"/>
          <w:szCs w:val="20"/>
          <w:lang w:val="sr-Cyrl-CS"/>
        </w:rPr>
      </w:pPr>
      <w:r>
        <w:rPr>
          <w:rFonts w:asciiTheme="minorHAnsi" w:hAnsiTheme="minorHAnsi"/>
          <w:b/>
          <w:sz w:val="20"/>
          <w:szCs w:val="20"/>
          <w:u w:val="single"/>
          <w:lang w:val="sr-Cyrl-CS"/>
        </w:rPr>
        <w:t>ВРЕМЕНСКИ ОКВИР</w:t>
      </w:r>
    </w:p>
    <w:p w:rsidR="001D4F30" w:rsidRPr="003A3C08" w:rsidRDefault="001D4F30" w:rsidP="00A00CA3">
      <w:pPr>
        <w:ind w:right="-46"/>
        <w:rPr>
          <w:rFonts w:asciiTheme="minorHAnsi" w:hAnsiTheme="minorHAnsi"/>
          <w:sz w:val="20"/>
          <w:szCs w:val="20"/>
          <w:lang w:val="sr-Cyrl-RS"/>
        </w:rPr>
      </w:pPr>
      <w:r w:rsidRPr="003A3C08">
        <w:rPr>
          <w:rFonts w:asciiTheme="minorHAnsi" w:hAnsiTheme="minorHAnsi"/>
          <w:sz w:val="20"/>
          <w:szCs w:val="20"/>
          <w:lang w:val="sr-Cyrl-RS"/>
        </w:rPr>
        <w:t xml:space="preserve">Конкурс је отворен </w:t>
      </w:r>
      <w:r w:rsidR="007D3210" w:rsidRPr="003A3C08">
        <w:rPr>
          <w:rFonts w:asciiTheme="minorHAnsi" w:hAnsiTheme="minorHAnsi"/>
          <w:sz w:val="20"/>
          <w:szCs w:val="20"/>
          <w:lang w:val="sr-Cyrl-RS"/>
        </w:rPr>
        <w:t xml:space="preserve">до утрошка средстава, а </w:t>
      </w:r>
      <w:r w:rsidR="007D3210" w:rsidRPr="00BE5D4D">
        <w:rPr>
          <w:rFonts w:asciiTheme="minorHAnsi" w:hAnsiTheme="minorHAnsi"/>
          <w:sz w:val="20"/>
          <w:szCs w:val="20"/>
          <w:lang w:val="sr-Cyrl-RS"/>
        </w:rPr>
        <w:t>закључно са</w:t>
      </w:r>
      <w:r w:rsidR="000F7E35" w:rsidRPr="00BE5D4D">
        <w:rPr>
          <w:rFonts w:asciiTheme="minorHAnsi" w:hAnsiTheme="minorHAnsi"/>
          <w:sz w:val="20"/>
          <w:szCs w:val="20"/>
          <w:lang w:val="sr-Cyrl-RS"/>
        </w:rPr>
        <w:t xml:space="preserve"> </w:t>
      </w:r>
      <w:r w:rsidR="00CB643B">
        <w:rPr>
          <w:rFonts w:asciiTheme="minorHAnsi" w:hAnsiTheme="minorHAnsi"/>
          <w:sz w:val="20"/>
          <w:szCs w:val="20"/>
          <w:lang w:val="sr-Cyrl-RS"/>
        </w:rPr>
        <w:t>15</w:t>
      </w:r>
      <w:r w:rsidR="0061090A" w:rsidRPr="00BE5D4D">
        <w:rPr>
          <w:rFonts w:asciiTheme="minorHAnsi" w:hAnsiTheme="minorHAnsi"/>
          <w:sz w:val="20"/>
          <w:szCs w:val="20"/>
          <w:lang w:val="sr-Cyrl-RS"/>
        </w:rPr>
        <w:t>.</w:t>
      </w:r>
      <w:r w:rsidR="00C064E7" w:rsidRPr="00BE5D4D">
        <w:rPr>
          <w:rFonts w:asciiTheme="minorHAnsi" w:hAnsiTheme="minorHAnsi"/>
          <w:sz w:val="20"/>
          <w:szCs w:val="20"/>
          <w:lang w:val="sr-Cyrl-RS"/>
        </w:rPr>
        <w:t>0</w:t>
      </w:r>
      <w:r w:rsidR="008318ED">
        <w:rPr>
          <w:rFonts w:asciiTheme="minorHAnsi" w:hAnsiTheme="minorHAnsi"/>
          <w:sz w:val="20"/>
          <w:szCs w:val="20"/>
          <w:lang w:val="sr-Cyrl-RS"/>
        </w:rPr>
        <w:t>5</w:t>
      </w:r>
      <w:r w:rsidR="00C064E7" w:rsidRPr="00BE5D4D">
        <w:rPr>
          <w:rFonts w:asciiTheme="minorHAnsi" w:hAnsiTheme="minorHAnsi"/>
          <w:sz w:val="20"/>
          <w:szCs w:val="20"/>
          <w:lang w:val="sr-Cyrl-RS"/>
        </w:rPr>
        <w:t>.</w:t>
      </w:r>
      <w:r w:rsidRPr="00BE5D4D">
        <w:rPr>
          <w:rFonts w:asciiTheme="minorHAnsi" w:hAnsiTheme="minorHAnsi"/>
          <w:sz w:val="20"/>
          <w:szCs w:val="20"/>
          <w:lang w:val="sr-Cyrl-RS"/>
        </w:rPr>
        <w:t>201</w:t>
      </w:r>
      <w:r w:rsidR="00ED6505">
        <w:rPr>
          <w:rFonts w:asciiTheme="minorHAnsi" w:hAnsiTheme="minorHAnsi"/>
          <w:sz w:val="20"/>
          <w:szCs w:val="20"/>
          <w:lang w:val="sr-Cyrl-RS"/>
        </w:rPr>
        <w:t>8</w:t>
      </w:r>
      <w:r w:rsidRPr="00BE5D4D">
        <w:rPr>
          <w:rFonts w:asciiTheme="minorHAnsi" w:hAnsiTheme="minorHAnsi"/>
          <w:sz w:val="20"/>
          <w:szCs w:val="20"/>
          <w:lang w:val="sr-Cyrl-RS"/>
        </w:rPr>
        <w:t>.</w:t>
      </w:r>
      <w:r w:rsidR="003C074F" w:rsidRPr="00BE5D4D">
        <w:rPr>
          <w:rFonts w:asciiTheme="minorHAnsi" w:hAnsiTheme="minorHAnsi"/>
          <w:sz w:val="20"/>
          <w:szCs w:val="20"/>
          <w:lang w:val="sr-Cyrl-RS"/>
        </w:rPr>
        <w:t xml:space="preserve"> </w:t>
      </w:r>
      <w:r w:rsidRPr="00BE5D4D">
        <w:rPr>
          <w:rFonts w:asciiTheme="minorHAnsi" w:hAnsiTheme="minorHAnsi"/>
          <w:sz w:val="20"/>
          <w:szCs w:val="20"/>
          <w:lang w:val="sr-Cyrl-RS"/>
        </w:rPr>
        <w:t>године.</w:t>
      </w:r>
    </w:p>
    <w:p w:rsidR="001D4F30" w:rsidRDefault="001D4F30" w:rsidP="00A46039">
      <w:pPr>
        <w:widowControl/>
        <w:autoSpaceDE/>
        <w:autoSpaceDN/>
        <w:adjustRightInd/>
        <w:ind w:right="-46"/>
        <w:contextualSpacing/>
        <w:jc w:val="both"/>
        <w:rPr>
          <w:rFonts w:asciiTheme="minorHAnsi" w:hAnsiTheme="minorHAnsi"/>
          <w:b/>
          <w:sz w:val="20"/>
          <w:szCs w:val="20"/>
          <w:lang w:val="sr-Cyrl-CS"/>
        </w:rPr>
      </w:pPr>
    </w:p>
    <w:p w:rsidR="00E8669D" w:rsidRDefault="00360AB8" w:rsidP="004C7FC2">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0A50D7">
        <w:rPr>
          <w:rFonts w:asciiTheme="minorHAnsi" w:hAnsiTheme="minorHAnsi"/>
          <w:b/>
          <w:sz w:val="20"/>
          <w:szCs w:val="20"/>
          <w:u w:val="single"/>
          <w:lang w:val="sr-Cyrl-CS"/>
        </w:rPr>
        <w:lastRenderedPageBreak/>
        <w:t>ПО</w:t>
      </w:r>
      <w:r w:rsidR="00FB225D" w:rsidRPr="000A50D7">
        <w:rPr>
          <w:rFonts w:asciiTheme="minorHAnsi" w:hAnsiTheme="minorHAnsi"/>
          <w:b/>
          <w:sz w:val="20"/>
          <w:szCs w:val="20"/>
          <w:u w:val="single"/>
          <w:lang w:val="sr-Cyrl-CS"/>
        </w:rPr>
        <w:t>Т</w:t>
      </w:r>
      <w:r w:rsidRPr="000A50D7">
        <w:rPr>
          <w:rFonts w:asciiTheme="minorHAnsi" w:hAnsiTheme="minorHAnsi"/>
          <w:b/>
          <w:sz w:val="20"/>
          <w:szCs w:val="20"/>
          <w:u w:val="single"/>
          <w:lang w:val="sr-Cyrl-CS"/>
        </w:rPr>
        <w:t>РЕБНА ДОКУМЕНТАЦИЈА</w:t>
      </w:r>
    </w:p>
    <w:p w:rsidR="00F74FB1" w:rsidRPr="00F74FB1" w:rsidRDefault="00F74FB1" w:rsidP="00F74FB1">
      <w:pPr>
        <w:widowControl/>
        <w:autoSpaceDE/>
        <w:autoSpaceDN/>
        <w:adjustRightInd/>
        <w:ind w:right="-46"/>
        <w:contextualSpacing/>
        <w:jc w:val="both"/>
        <w:rPr>
          <w:rFonts w:asciiTheme="minorHAnsi" w:hAnsiTheme="minorHAnsi"/>
          <w:sz w:val="20"/>
          <w:szCs w:val="20"/>
          <w:lang w:val="sr-Cyrl-CS"/>
        </w:rPr>
      </w:pPr>
    </w:p>
    <w:p w:rsidR="00F74FB1" w:rsidRPr="00791452" w:rsidRDefault="00F74FB1" w:rsidP="00F74FB1">
      <w:pPr>
        <w:widowControl/>
        <w:autoSpaceDE/>
        <w:autoSpaceDN/>
        <w:adjustRightInd/>
        <w:ind w:left="360" w:right="-46"/>
        <w:contextualSpacing/>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За физичка лица и правна лица:</w:t>
      </w:r>
      <w:r w:rsidRPr="00791452">
        <w:rPr>
          <w:rFonts w:asciiTheme="minorHAnsi" w:hAnsiTheme="minorHAnsi"/>
          <w:b/>
          <w:strike/>
          <w:sz w:val="20"/>
          <w:szCs w:val="20"/>
          <w:u w:val="single"/>
          <w:lang w:val="sr-Cyrl-CS"/>
        </w:rPr>
        <w:t xml:space="preserve"> </w:t>
      </w:r>
    </w:p>
    <w:p w:rsidR="00F74FB1" w:rsidRPr="00F74FB1" w:rsidRDefault="00F74FB1" w:rsidP="00F74FB1">
      <w:pPr>
        <w:widowControl/>
        <w:autoSpaceDE/>
        <w:autoSpaceDN/>
        <w:adjustRightInd/>
        <w:ind w:right="-46"/>
        <w:contextualSpacing/>
        <w:jc w:val="both"/>
        <w:rPr>
          <w:rFonts w:asciiTheme="minorHAnsi" w:hAnsiTheme="minorHAnsi"/>
          <w:sz w:val="20"/>
          <w:szCs w:val="20"/>
          <w:lang w:val="sr-Cyrl-CS"/>
        </w:rPr>
      </w:pPr>
    </w:p>
    <w:p w:rsidR="00C7070C" w:rsidRPr="00F90181"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ч</w:t>
      </w:r>
      <w:r w:rsidR="00C7070C" w:rsidRPr="00F90181">
        <w:rPr>
          <w:rFonts w:ascii="Calibri" w:hAnsi="Calibri"/>
          <w:sz w:val="20"/>
          <w:szCs w:val="20"/>
          <w:lang w:val="sr-Cyrl-CS"/>
        </w:rPr>
        <w:t>итко попуњен образац пријаве с</w:t>
      </w:r>
      <w:r>
        <w:rPr>
          <w:rFonts w:ascii="Calibri" w:hAnsi="Calibri"/>
          <w:sz w:val="20"/>
          <w:szCs w:val="20"/>
          <w:lang w:val="sr-Cyrl-CS"/>
        </w:rPr>
        <w:t>а</w:t>
      </w:r>
      <w:r w:rsidR="00C7070C" w:rsidRPr="00F90181">
        <w:rPr>
          <w:rFonts w:ascii="Calibri" w:hAnsi="Calibri"/>
          <w:sz w:val="20"/>
          <w:szCs w:val="20"/>
          <w:lang w:val="sr-Cyrl-CS"/>
        </w:rPr>
        <w:t xml:space="preserve"> обавезним потписом, </w:t>
      </w:r>
      <w:r w:rsidR="00C7070C">
        <w:rPr>
          <w:rFonts w:ascii="Calibri" w:hAnsi="Calibri"/>
          <w:sz w:val="20"/>
          <w:szCs w:val="20"/>
          <w:lang w:val="sr-Cyrl-CS"/>
        </w:rPr>
        <w:t>док је</w:t>
      </w:r>
      <w:r w:rsidR="00C7070C" w:rsidRPr="00F90181">
        <w:rPr>
          <w:rFonts w:ascii="Calibri" w:hAnsi="Calibri"/>
          <w:sz w:val="20"/>
          <w:szCs w:val="20"/>
          <w:lang w:val="sr-Cyrl-CS"/>
        </w:rPr>
        <w:t xml:space="preserve"> за </w:t>
      </w:r>
      <w:r w:rsidR="00C7070C" w:rsidRPr="008D69AC">
        <w:rPr>
          <w:rFonts w:ascii="Calibri" w:hAnsi="Calibri"/>
          <w:sz w:val="20"/>
          <w:szCs w:val="20"/>
          <w:lang w:val="sr-Cyrl-CS"/>
        </w:rPr>
        <w:t>правна лица</w:t>
      </w:r>
      <w:r w:rsidR="00C7070C">
        <w:rPr>
          <w:rFonts w:ascii="Calibri" w:hAnsi="Calibri"/>
          <w:b/>
          <w:sz w:val="20"/>
          <w:szCs w:val="20"/>
          <w:lang w:val="sr-Cyrl-CS"/>
        </w:rPr>
        <w:t xml:space="preserve"> </w:t>
      </w:r>
      <w:r w:rsidR="00C7070C">
        <w:rPr>
          <w:rFonts w:ascii="Calibri" w:hAnsi="Calibri"/>
          <w:sz w:val="20"/>
          <w:szCs w:val="20"/>
          <w:lang w:val="sr-Cyrl-CS"/>
        </w:rPr>
        <w:t xml:space="preserve">обавезан </w:t>
      </w:r>
      <w:r w:rsidR="00F17E42">
        <w:rPr>
          <w:rFonts w:ascii="Calibri" w:hAnsi="Calibri"/>
          <w:sz w:val="20"/>
          <w:szCs w:val="20"/>
          <w:lang w:val="sr-Cyrl-CS"/>
        </w:rPr>
        <w:t xml:space="preserve">и </w:t>
      </w:r>
      <w:r w:rsidR="0030417A">
        <w:rPr>
          <w:rFonts w:ascii="Calibri" w:hAnsi="Calibri"/>
          <w:sz w:val="20"/>
          <w:szCs w:val="20"/>
          <w:lang w:val="sr-Cyrl-CS"/>
        </w:rPr>
        <w:t>печат подносиоца;</w:t>
      </w:r>
    </w:p>
    <w:p w:rsidR="00C7070C" w:rsidRPr="00F90181"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ф</w:t>
      </w:r>
      <w:r w:rsidR="00C7070C" w:rsidRPr="00F90181">
        <w:rPr>
          <w:rFonts w:ascii="Calibri" w:hAnsi="Calibri"/>
          <w:sz w:val="20"/>
          <w:szCs w:val="20"/>
          <w:lang w:val="sr-Cyrl-CS"/>
        </w:rPr>
        <w:t xml:space="preserve">отокопија личне карте или очитана чипована лична карта </w:t>
      </w:r>
      <w:r w:rsidR="00C7070C" w:rsidRPr="003C074F">
        <w:rPr>
          <w:rFonts w:ascii="Calibri" w:hAnsi="Calibri"/>
          <w:sz w:val="20"/>
          <w:szCs w:val="20"/>
          <w:lang w:val="sr-Cyrl-CS"/>
        </w:rPr>
        <w:t>носиоца регистрованог пољопривредног газдинства</w:t>
      </w:r>
      <w:r w:rsidR="00C7070C" w:rsidRPr="00F90181">
        <w:rPr>
          <w:rFonts w:ascii="Calibri" w:hAnsi="Calibri"/>
          <w:sz w:val="20"/>
          <w:szCs w:val="20"/>
          <w:lang w:val="sr-Cyrl-CS"/>
        </w:rPr>
        <w:t xml:space="preserve"> или овлашћеног лица у</w:t>
      </w:r>
      <w:r w:rsidR="00C7070C">
        <w:rPr>
          <w:rFonts w:ascii="Calibri" w:hAnsi="Calibri"/>
          <w:sz w:val="20"/>
          <w:szCs w:val="20"/>
          <w:lang w:val="sr-Cyrl-CS"/>
        </w:rPr>
        <w:t xml:space="preserve"> </w:t>
      </w:r>
      <w:r w:rsidR="00C7070C" w:rsidRPr="008D69AC">
        <w:rPr>
          <w:rFonts w:ascii="Calibri" w:hAnsi="Calibri"/>
          <w:sz w:val="20"/>
          <w:szCs w:val="20"/>
          <w:lang w:val="sr-Cyrl-CS"/>
        </w:rPr>
        <w:t>правном лицу</w:t>
      </w:r>
      <w:r w:rsidR="00A47AB7">
        <w:rPr>
          <w:rFonts w:ascii="Calibri" w:hAnsi="Calibri"/>
          <w:sz w:val="20"/>
          <w:szCs w:val="20"/>
          <w:lang w:val="sr-Cyrl-CS"/>
        </w:rPr>
        <w:t>;</w:t>
      </w:r>
    </w:p>
    <w:p w:rsidR="0030417A" w:rsidRPr="003C074F"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о</w:t>
      </w:r>
      <w:r w:rsidR="00C7070C" w:rsidRPr="003C074F">
        <w:rPr>
          <w:rFonts w:ascii="Calibri" w:hAnsi="Calibri"/>
          <w:sz w:val="20"/>
          <w:szCs w:val="20"/>
          <w:lang w:val="sr-Cyrl-CS"/>
        </w:rPr>
        <w:t>ригинал извода из Регистр</w:t>
      </w:r>
      <w:r w:rsidR="003C074F" w:rsidRPr="003C074F">
        <w:rPr>
          <w:rFonts w:ascii="Calibri" w:hAnsi="Calibri"/>
          <w:sz w:val="20"/>
          <w:szCs w:val="20"/>
          <w:lang w:val="sr-Cyrl-CS"/>
        </w:rPr>
        <w:t>а пољопривредних газдинстава</w:t>
      </w:r>
      <w:r w:rsidR="00C7070C" w:rsidRPr="003C074F">
        <w:rPr>
          <w:rFonts w:ascii="Calibri" w:hAnsi="Calibri"/>
          <w:sz w:val="20"/>
          <w:szCs w:val="20"/>
          <w:lang w:val="sr-Cyrl-CS"/>
        </w:rPr>
        <w:t>, кој</w:t>
      </w:r>
      <w:r w:rsidR="00A47AB7" w:rsidRPr="003C074F">
        <w:rPr>
          <w:rFonts w:ascii="Calibri" w:hAnsi="Calibri"/>
          <w:sz w:val="20"/>
          <w:szCs w:val="20"/>
          <w:lang w:val="sr-Cyrl-CS"/>
        </w:rPr>
        <w:t>и</w:t>
      </w:r>
      <w:r w:rsidR="00C7070C" w:rsidRPr="003C074F">
        <w:rPr>
          <w:rFonts w:ascii="Calibri" w:hAnsi="Calibri"/>
          <w:sz w:val="20"/>
          <w:szCs w:val="20"/>
          <w:lang w:val="sr-Cyrl-CS"/>
        </w:rPr>
        <w:t xml:space="preserve"> издаје Управа за трезор (прва страна извода </w:t>
      </w:r>
      <w:r w:rsidR="00E828FB">
        <w:rPr>
          <w:rFonts w:ascii="Calibri" w:hAnsi="Calibri"/>
          <w:sz w:val="20"/>
          <w:szCs w:val="20"/>
          <w:lang w:val="sr-Cyrl-CS"/>
        </w:rPr>
        <w:t>РПГ са основним подацима и друге стране</w:t>
      </w:r>
      <w:r w:rsidR="00C7070C" w:rsidRPr="003C074F">
        <w:rPr>
          <w:rFonts w:ascii="Calibri" w:hAnsi="Calibri"/>
          <w:sz w:val="20"/>
          <w:szCs w:val="20"/>
          <w:lang w:val="sr-Cyrl-CS"/>
        </w:rPr>
        <w:t xml:space="preserve"> извода са подацима о површинама</w:t>
      </w:r>
      <w:r w:rsidR="00E828FB">
        <w:rPr>
          <w:rFonts w:ascii="Calibri" w:hAnsi="Calibri"/>
          <w:sz w:val="20"/>
          <w:szCs w:val="20"/>
          <w:lang w:val="sr-Cyrl-CS"/>
        </w:rPr>
        <w:t xml:space="preserve"> и производњи</w:t>
      </w:r>
      <w:r w:rsidR="003C074F" w:rsidRPr="003C074F">
        <w:rPr>
          <w:rFonts w:ascii="Calibri" w:hAnsi="Calibri"/>
          <w:sz w:val="20"/>
          <w:szCs w:val="20"/>
          <w:lang w:val="sr-Cyrl-CS"/>
        </w:rPr>
        <w:t>, не старији од 30 дана</w:t>
      </w:r>
      <w:r w:rsidR="00CC5EE9">
        <w:rPr>
          <w:rFonts w:ascii="Calibri" w:hAnsi="Calibri"/>
          <w:sz w:val="20"/>
          <w:szCs w:val="20"/>
          <w:lang w:val="sr-Cyrl-CS"/>
        </w:rPr>
        <w:t xml:space="preserve"> од дана подношења пријаве</w:t>
      </w:r>
      <w:r w:rsidR="003C074F" w:rsidRPr="003C074F">
        <w:rPr>
          <w:rFonts w:ascii="Calibri" w:hAnsi="Calibri"/>
          <w:sz w:val="20"/>
          <w:szCs w:val="20"/>
          <w:lang w:val="sr-Cyrl-CS"/>
        </w:rPr>
        <w:t>);</w:t>
      </w:r>
      <w:r w:rsidR="00C7070C" w:rsidRPr="003C074F">
        <w:rPr>
          <w:rFonts w:ascii="Calibri" w:hAnsi="Calibri"/>
          <w:sz w:val="20"/>
          <w:szCs w:val="20"/>
          <w:lang w:val="sr-Cyrl-CS"/>
        </w:rPr>
        <w:t xml:space="preserve"> </w:t>
      </w:r>
    </w:p>
    <w:p w:rsidR="00944151" w:rsidRPr="00944151" w:rsidRDefault="00944151" w:rsidP="00FF26A8">
      <w:pPr>
        <w:widowControl/>
        <w:numPr>
          <w:ilvl w:val="0"/>
          <w:numId w:val="44"/>
        </w:numPr>
        <w:autoSpaceDE/>
        <w:autoSpaceDN/>
        <w:adjustRightInd/>
        <w:jc w:val="both"/>
        <w:rPr>
          <w:rFonts w:ascii="Calibri" w:hAnsi="Calibri"/>
          <w:sz w:val="20"/>
          <w:szCs w:val="20"/>
          <w:lang w:val="sr-Cyrl-RS"/>
        </w:rPr>
      </w:pPr>
      <w:r w:rsidRPr="00944151">
        <w:rPr>
          <w:rFonts w:ascii="Calibri" w:hAnsi="Calibri"/>
          <w:iCs/>
          <w:sz w:val="20"/>
          <w:szCs w:val="20"/>
          <w:lang w:val="sr-Cyrl-RS"/>
        </w:rPr>
        <w:t>оригинал рачун за набавку предметне инвестиције</w:t>
      </w:r>
      <w:r w:rsidRPr="00944151">
        <w:rPr>
          <w:rFonts w:ascii="Calibri" w:hAnsi="Calibri"/>
          <w:iCs/>
          <w:sz w:val="20"/>
          <w:szCs w:val="20"/>
          <w:lang w:val="sr-Latn-RS"/>
        </w:rPr>
        <w:t>.</w:t>
      </w:r>
      <w:r>
        <w:rPr>
          <w:rFonts w:ascii="Calibri" w:hAnsi="Calibri"/>
          <w:iCs/>
          <w:sz w:val="20"/>
          <w:szCs w:val="20"/>
          <w:lang w:val="sr-Latn-RS"/>
        </w:rPr>
        <w:t xml:space="preserve"> </w:t>
      </w:r>
      <w:r w:rsidRPr="00944151">
        <w:rPr>
          <w:rFonts w:ascii="Calibri" w:hAnsi="Calibri"/>
          <w:sz w:val="20"/>
          <w:szCs w:val="20"/>
          <w:lang w:val="sr-Cyrl-CS"/>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944151">
        <w:rPr>
          <w:rFonts w:ascii="Calibri" w:hAnsi="Calibri"/>
          <w:sz w:val="20"/>
          <w:szCs w:val="20"/>
          <w:lang w:val="sr-Cyrl-RS"/>
        </w:rPr>
        <w:t>;</w:t>
      </w:r>
    </w:p>
    <w:p w:rsidR="00944151" w:rsidRPr="00085F62" w:rsidRDefault="00944151" w:rsidP="00FF26A8">
      <w:pPr>
        <w:widowControl/>
        <w:numPr>
          <w:ilvl w:val="0"/>
          <w:numId w:val="44"/>
        </w:numPr>
        <w:autoSpaceDE/>
        <w:autoSpaceDN/>
        <w:adjustRightInd/>
        <w:jc w:val="both"/>
        <w:rPr>
          <w:rFonts w:ascii="Calibri" w:hAnsi="Calibri"/>
          <w:iCs/>
          <w:sz w:val="20"/>
          <w:szCs w:val="20"/>
          <w:lang w:val="sr-Cyrl-RS"/>
        </w:rPr>
      </w:pPr>
      <w:r w:rsidRPr="00085F62">
        <w:rPr>
          <w:rFonts w:ascii="Calibri" w:hAnsi="Calibri"/>
          <w:iCs/>
          <w:sz w:val="20"/>
          <w:szCs w:val="20"/>
          <w:lang w:val="sr-Cyrl-RS"/>
        </w:rPr>
        <w:t xml:space="preserve">отпремницу за набавку предметне инвестиције за коју је, у складу са посебним прописима, утврђена обавеза издавања отпремнице; </w:t>
      </w:r>
    </w:p>
    <w:p w:rsidR="00944151" w:rsidRPr="00085F62" w:rsidRDefault="00944151" w:rsidP="00FF26A8">
      <w:pPr>
        <w:widowControl/>
        <w:numPr>
          <w:ilvl w:val="0"/>
          <w:numId w:val="44"/>
        </w:numPr>
        <w:autoSpaceDE/>
        <w:autoSpaceDN/>
        <w:adjustRightInd/>
        <w:jc w:val="both"/>
        <w:rPr>
          <w:rFonts w:ascii="Calibri" w:hAnsi="Calibri"/>
          <w:sz w:val="20"/>
          <w:szCs w:val="20"/>
          <w:lang w:val="sr-Cyrl-CS"/>
        </w:rPr>
      </w:pPr>
      <w:r w:rsidRPr="00085F62">
        <w:rPr>
          <w:rFonts w:ascii="Calibri" w:hAnsi="Calibri"/>
          <w:iCs/>
          <w:sz w:val="20"/>
          <w:szCs w:val="20"/>
          <w:lang w:val="sr-Cyrl-R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FC0E3F" w:rsidRPr="00FC0E3F" w:rsidRDefault="00FC0E3F" w:rsidP="00FF26A8">
      <w:pPr>
        <w:pStyle w:val="ListParagraph"/>
        <w:numPr>
          <w:ilvl w:val="0"/>
          <w:numId w:val="44"/>
        </w:numPr>
        <w:autoSpaceDE/>
        <w:autoSpaceDN/>
        <w:adjustRightInd/>
        <w:contextualSpacing/>
        <w:jc w:val="both"/>
        <w:rPr>
          <w:rFonts w:ascii="Calibri" w:hAnsi="Calibri"/>
          <w:sz w:val="20"/>
          <w:szCs w:val="20"/>
          <w:lang w:val="sr-Cyrl-CS"/>
        </w:rPr>
      </w:pPr>
      <w:r w:rsidRPr="00FC0E3F">
        <w:rPr>
          <w:rFonts w:ascii="Calibri" w:hAnsi="Calibri"/>
          <w:sz w:val="20"/>
          <w:szCs w:val="20"/>
          <w:lang w:val="sr-Cyrl-CS"/>
        </w:rPr>
        <w:t>фотокопија уговора о кредиту, уколико је предметна инвестиција набављена путем кредита;</w:t>
      </w:r>
    </w:p>
    <w:p w:rsidR="00BB2D55" w:rsidRPr="00CB0F4D"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з</w:t>
      </w:r>
      <w:r w:rsidR="00BB2D55">
        <w:rPr>
          <w:rFonts w:ascii="Calibri" w:hAnsi="Calibri"/>
          <w:sz w:val="20"/>
          <w:szCs w:val="20"/>
          <w:lang w:val="sr-Cyrl-CS"/>
        </w:rPr>
        <w:t xml:space="preserve">а </w:t>
      </w:r>
      <w:r w:rsidR="00BB2D55" w:rsidRPr="00CB0F4D">
        <w:rPr>
          <w:rFonts w:ascii="Calibri" w:hAnsi="Calibri"/>
          <w:sz w:val="20"/>
          <w:szCs w:val="20"/>
          <w:lang w:val="sr-Cyrl-CS"/>
        </w:rPr>
        <w:t>инвестициј</w:t>
      </w:r>
      <w:r w:rsidR="00625378">
        <w:rPr>
          <w:rFonts w:ascii="Calibri" w:hAnsi="Calibri"/>
          <w:sz w:val="20"/>
          <w:szCs w:val="20"/>
          <w:lang w:val="sr-Cyrl-CS"/>
        </w:rPr>
        <w:t>е које су</w:t>
      </w:r>
      <w:r w:rsidR="00944151">
        <w:rPr>
          <w:rFonts w:ascii="Calibri" w:hAnsi="Calibri"/>
          <w:sz w:val="20"/>
          <w:szCs w:val="20"/>
          <w:lang w:val="sr-Cyrl-CS"/>
        </w:rPr>
        <w:t xml:space="preserve"> преко </w:t>
      </w:r>
      <w:r w:rsidR="00944151">
        <w:rPr>
          <w:rFonts w:ascii="Calibri" w:hAnsi="Calibri"/>
          <w:sz w:val="20"/>
          <w:szCs w:val="20"/>
          <w:lang w:val="sr-Latn-RS"/>
        </w:rPr>
        <w:t>3</w:t>
      </w:r>
      <w:r w:rsidR="00BB2D55" w:rsidRPr="00CB0F4D">
        <w:rPr>
          <w:rFonts w:ascii="Calibri" w:hAnsi="Calibri"/>
          <w:sz w:val="20"/>
          <w:szCs w:val="20"/>
          <w:lang w:val="sr-Cyrl-CS"/>
        </w:rPr>
        <w:t>00.000,00 динара, може се поднети предрачун са спецификацијом опреме</w:t>
      </w:r>
      <w:r w:rsidR="00625378">
        <w:rPr>
          <w:rFonts w:ascii="Calibri" w:hAnsi="Calibri"/>
          <w:sz w:val="20"/>
          <w:szCs w:val="20"/>
          <w:lang w:val="sr-Cyrl-CS"/>
        </w:rPr>
        <w:t>,</w:t>
      </w:r>
      <w:r w:rsidR="00BB2D55" w:rsidRPr="00CB0F4D">
        <w:rPr>
          <w:rFonts w:ascii="Calibri" w:hAnsi="Calibri"/>
          <w:sz w:val="20"/>
          <w:szCs w:val="20"/>
          <w:lang w:val="sr-Cyrl-CS"/>
        </w:rPr>
        <w:t xml:space="preserve"> </w:t>
      </w:r>
      <w:r w:rsidR="00625378">
        <w:rPr>
          <w:rFonts w:ascii="Calibri" w:hAnsi="Calibri"/>
          <w:sz w:val="20"/>
          <w:szCs w:val="20"/>
          <w:lang w:val="sr-Cyrl-CS"/>
        </w:rPr>
        <w:t xml:space="preserve">а </w:t>
      </w:r>
      <w:r w:rsidR="00BB2D55" w:rsidRPr="00CB0F4D">
        <w:rPr>
          <w:rFonts w:ascii="Calibri" w:hAnsi="Calibri"/>
          <w:sz w:val="20"/>
          <w:szCs w:val="20"/>
          <w:lang w:val="sr-Cyrl-CS"/>
        </w:rPr>
        <w:t xml:space="preserve">коначан </w:t>
      </w:r>
      <w:r w:rsidR="006B6B0C">
        <w:rPr>
          <w:rFonts w:ascii="Calibri" w:hAnsi="Calibri"/>
          <w:sz w:val="20"/>
          <w:szCs w:val="20"/>
          <w:lang w:val="sr-Cyrl-CS"/>
        </w:rPr>
        <w:t xml:space="preserve">оригинал </w:t>
      </w:r>
      <w:r w:rsidR="00BB2D55" w:rsidRPr="00CB0F4D">
        <w:rPr>
          <w:rFonts w:ascii="Calibri" w:hAnsi="Calibri"/>
          <w:sz w:val="20"/>
          <w:szCs w:val="20"/>
          <w:lang w:val="sr-Cyrl-CS"/>
        </w:rPr>
        <w:t>рачун мора бити идентичан предрачуну по износу, спецификацији и добављачу опреме, односно извођачу радова;</w:t>
      </w:r>
    </w:p>
    <w:p w:rsidR="00C7070C" w:rsidRPr="00F90181"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ф</w:t>
      </w:r>
      <w:r w:rsidR="00C7070C" w:rsidRPr="00F90181">
        <w:rPr>
          <w:rFonts w:ascii="Calibri" w:hAnsi="Calibri"/>
          <w:sz w:val="20"/>
          <w:szCs w:val="20"/>
          <w:lang w:val="sr-Cyrl-CS"/>
        </w:rPr>
        <w:t>отокопија гарантног листа за опрему за коју је то предвиђено важећим прописима;</w:t>
      </w:r>
    </w:p>
    <w:p w:rsidR="007273C9" w:rsidRPr="007273C9" w:rsidRDefault="00944151" w:rsidP="00FF26A8">
      <w:pPr>
        <w:pStyle w:val="ListParagraph"/>
        <w:numPr>
          <w:ilvl w:val="0"/>
          <w:numId w:val="44"/>
        </w:numPr>
        <w:jc w:val="both"/>
        <w:rPr>
          <w:rFonts w:ascii="Calibri" w:hAnsi="Calibri"/>
          <w:sz w:val="20"/>
          <w:szCs w:val="20"/>
          <w:lang w:val="sr-Cyrl-CS"/>
        </w:rPr>
      </w:pPr>
      <w:r w:rsidRPr="00944151">
        <w:rPr>
          <w:rFonts w:ascii="Calibri" w:hAnsi="Calibri"/>
          <w:sz w:val="20"/>
          <w:szCs w:val="20"/>
          <w:lang w:val="sr-Cyrl-CS"/>
        </w:rPr>
        <w:t xml:space="preserve">јединствену царинску исправу </w:t>
      </w:r>
      <w:r w:rsidR="007273C9" w:rsidRPr="007273C9">
        <w:rPr>
          <w:rFonts w:ascii="Calibri" w:hAnsi="Calibri"/>
          <w:sz w:val="20"/>
          <w:szCs w:val="20"/>
          <w:lang w:val="sr-Cyrl-CS"/>
        </w:rPr>
        <w:t xml:space="preserve">(уколико је подносилац пријаве директни увозник) </w:t>
      </w:r>
      <w:r w:rsidR="005C096D">
        <w:rPr>
          <w:rFonts w:ascii="Calibri" w:hAnsi="Calibri"/>
          <w:sz w:val="20"/>
          <w:szCs w:val="20"/>
          <w:lang w:val="sr-Cyrl-CS"/>
        </w:rPr>
        <w:t xml:space="preserve">- </w:t>
      </w:r>
      <w:r w:rsidR="007273C9" w:rsidRPr="007273C9">
        <w:rPr>
          <w:rFonts w:ascii="Calibri" w:hAnsi="Calibri"/>
          <w:sz w:val="20"/>
          <w:szCs w:val="20"/>
          <w:lang w:val="sr-Cyrl-CS"/>
        </w:rPr>
        <w:t xml:space="preserve">не старија </w:t>
      </w:r>
      <w:r w:rsidR="005A0A6C">
        <w:rPr>
          <w:rFonts w:ascii="Calibri" w:hAnsi="Calibri"/>
          <w:sz w:val="20"/>
          <w:szCs w:val="20"/>
          <w:lang w:val="sr-Cyrl-CS"/>
        </w:rPr>
        <w:t>од 01.01.201</w:t>
      </w:r>
      <w:r w:rsidR="00ED6505">
        <w:rPr>
          <w:rFonts w:ascii="Calibri" w:hAnsi="Calibri"/>
          <w:sz w:val="20"/>
          <w:szCs w:val="20"/>
          <w:lang w:val="sr-Cyrl-CS"/>
        </w:rPr>
        <w:t>8</w:t>
      </w:r>
      <w:r w:rsidR="005A0A6C">
        <w:rPr>
          <w:rFonts w:ascii="Calibri" w:hAnsi="Calibri"/>
          <w:sz w:val="20"/>
          <w:szCs w:val="20"/>
          <w:lang w:val="sr-Cyrl-CS"/>
        </w:rPr>
        <w:t>. године</w:t>
      </w:r>
      <w:r w:rsidR="007273C9" w:rsidRPr="007273C9">
        <w:rPr>
          <w:rFonts w:ascii="Calibri" w:hAnsi="Calibri"/>
          <w:sz w:val="20"/>
          <w:szCs w:val="20"/>
          <w:lang w:val="sr-Cyrl-CS"/>
        </w:rPr>
        <w:t xml:space="preserve">; </w:t>
      </w:r>
    </w:p>
    <w:p w:rsidR="002200D6" w:rsidRPr="002200D6"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д</w:t>
      </w:r>
      <w:r w:rsidR="00C7070C" w:rsidRPr="007273C9">
        <w:rPr>
          <w:rFonts w:ascii="Calibri" w:hAnsi="Calibri"/>
          <w:sz w:val="20"/>
          <w:szCs w:val="20"/>
          <w:lang w:val="sr-Cyrl-CS"/>
        </w:rPr>
        <w:t>оказ o регулисаној накнади за одводњавање/навод</w:t>
      </w:r>
      <w:r w:rsidR="002200D6">
        <w:rPr>
          <w:rFonts w:ascii="Calibri" w:hAnsi="Calibri"/>
          <w:sz w:val="20"/>
          <w:szCs w:val="20"/>
          <w:lang w:val="sr-Cyrl-CS"/>
        </w:rPr>
        <w:t>њавање (потврда ЈВП „Воде Војводине“) закључно са 201</w:t>
      </w:r>
      <w:r w:rsidR="00ED6505">
        <w:rPr>
          <w:rFonts w:ascii="Calibri" w:hAnsi="Calibri"/>
          <w:sz w:val="20"/>
          <w:szCs w:val="20"/>
          <w:lang w:val="sr-Cyrl-CS"/>
        </w:rPr>
        <w:t>7</w:t>
      </w:r>
      <w:r w:rsidR="002200D6">
        <w:rPr>
          <w:rFonts w:ascii="Calibri" w:hAnsi="Calibri"/>
          <w:sz w:val="20"/>
          <w:szCs w:val="20"/>
          <w:lang w:val="sr-Cyrl-CS"/>
        </w:rPr>
        <w:t xml:space="preserve">. годином за подносиоца пријаве; </w:t>
      </w:r>
    </w:p>
    <w:p w:rsidR="00FF26A8" w:rsidRDefault="00FF26A8" w:rsidP="00FF26A8">
      <w:pPr>
        <w:pStyle w:val="ListParagraph"/>
        <w:numPr>
          <w:ilvl w:val="0"/>
          <w:numId w:val="44"/>
        </w:numPr>
        <w:jc w:val="both"/>
        <w:rPr>
          <w:rFonts w:ascii="Calibri" w:hAnsi="Calibri"/>
          <w:sz w:val="20"/>
          <w:szCs w:val="20"/>
          <w:lang w:val="sr-Cyrl-CS"/>
        </w:rPr>
      </w:pPr>
      <w:r>
        <w:rPr>
          <w:rFonts w:ascii="Calibri" w:hAnsi="Calibri"/>
          <w:sz w:val="20"/>
          <w:szCs w:val="20"/>
          <w:lang w:val="sr-Cyrl-CS"/>
        </w:rPr>
        <w:t>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w:t>
      </w:r>
    </w:p>
    <w:p w:rsidR="00C7070C"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д</w:t>
      </w:r>
      <w:r w:rsidR="00C7070C" w:rsidRPr="00F54CD0">
        <w:rPr>
          <w:rFonts w:ascii="Calibri" w:hAnsi="Calibri"/>
          <w:sz w:val="20"/>
          <w:szCs w:val="20"/>
          <w:lang w:val="sr-Cyrl-CS"/>
        </w:rPr>
        <w:t xml:space="preserve">оказ о измиреним доспелим обавезама за закуп пољопривредног земљишта </w:t>
      </w:r>
      <w:r w:rsidR="00D9610D">
        <w:rPr>
          <w:rFonts w:ascii="Calibri" w:hAnsi="Calibri"/>
          <w:sz w:val="20"/>
          <w:szCs w:val="20"/>
          <w:lang w:val="sr-Cyrl-CS"/>
        </w:rPr>
        <w:t xml:space="preserve">у државној својини </w:t>
      </w:r>
      <w:r w:rsidR="00C7070C" w:rsidRPr="00F54CD0">
        <w:rPr>
          <w:rFonts w:ascii="Calibri" w:hAnsi="Calibri"/>
          <w:sz w:val="20"/>
          <w:szCs w:val="20"/>
          <w:lang w:val="sr-Cyrl-CS"/>
        </w:rPr>
        <w:t xml:space="preserve">(потврда </w:t>
      </w:r>
      <w:r w:rsidR="00944151" w:rsidRPr="00E160CD">
        <w:rPr>
          <w:rFonts w:ascii="Calibri" w:hAnsi="Calibri"/>
          <w:sz w:val="20"/>
          <w:szCs w:val="20"/>
          <w:lang w:val="sr-Cyrl-RS"/>
        </w:rPr>
        <w:t>јединице локалне самоуправе</w:t>
      </w:r>
      <w:r w:rsidR="00C7070C" w:rsidRPr="00F54CD0">
        <w:rPr>
          <w:rFonts w:ascii="Calibri" w:hAnsi="Calibri"/>
          <w:sz w:val="20"/>
          <w:szCs w:val="20"/>
          <w:lang w:val="sr-Cyrl-CS"/>
        </w:rPr>
        <w:t>, или фотокопија уговора са Министарством пољопривреде</w:t>
      </w:r>
      <w:r w:rsidR="002200D6">
        <w:rPr>
          <w:rFonts w:ascii="Calibri" w:hAnsi="Calibri"/>
          <w:sz w:val="20"/>
          <w:szCs w:val="20"/>
          <w:lang w:val="sr-Cyrl-CS"/>
        </w:rPr>
        <w:t>, шумарства и вод</w:t>
      </w:r>
      <w:r w:rsidR="00944151">
        <w:rPr>
          <w:rFonts w:ascii="Calibri" w:hAnsi="Calibri"/>
          <w:sz w:val="20"/>
          <w:szCs w:val="20"/>
          <w:lang w:val="sr-Cyrl-CS"/>
        </w:rPr>
        <w:t>о</w:t>
      </w:r>
      <w:r w:rsidR="002200D6">
        <w:rPr>
          <w:rFonts w:ascii="Calibri" w:hAnsi="Calibri"/>
          <w:sz w:val="20"/>
          <w:szCs w:val="20"/>
          <w:lang w:val="sr-Cyrl-CS"/>
        </w:rPr>
        <w:t xml:space="preserve">привреде </w:t>
      </w:r>
      <w:r w:rsidR="005C096D">
        <w:rPr>
          <w:rFonts w:ascii="Calibri" w:hAnsi="Calibri"/>
          <w:sz w:val="20"/>
          <w:szCs w:val="20"/>
          <w:lang w:val="sr-Cyrl-CS"/>
        </w:rPr>
        <w:t>и доказ o изв</w:t>
      </w:r>
      <w:r w:rsidR="00F17E42">
        <w:rPr>
          <w:rFonts w:ascii="Calibri" w:hAnsi="Calibri"/>
          <w:sz w:val="20"/>
          <w:szCs w:val="20"/>
          <w:lang w:val="sr-Cyrl-CS"/>
        </w:rPr>
        <w:t>ршеном плаћању);</w:t>
      </w:r>
    </w:p>
    <w:p w:rsidR="005864A6" w:rsidRPr="005864A6" w:rsidRDefault="005864A6" w:rsidP="00FF26A8">
      <w:pPr>
        <w:pStyle w:val="ListParagraph"/>
        <w:numPr>
          <w:ilvl w:val="0"/>
          <w:numId w:val="44"/>
        </w:numPr>
        <w:jc w:val="both"/>
        <w:rPr>
          <w:rFonts w:ascii="Calibri" w:hAnsi="Calibri"/>
          <w:sz w:val="20"/>
          <w:szCs w:val="20"/>
          <w:lang w:val="sr-Cyrl-CS"/>
        </w:rPr>
      </w:pPr>
      <w:r w:rsidRPr="005864A6">
        <w:rPr>
          <w:rFonts w:ascii="Calibri" w:hAnsi="Calibri"/>
          <w:sz w:val="20"/>
          <w:szCs w:val="20"/>
          <w:lang w:val="sr-Cyrl-CS"/>
        </w:rPr>
        <w:t>изјава да добављач и наручилац опреме не представљају повезана лица у складу с чл</w:t>
      </w:r>
      <w:r w:rsidR="00806D30">
        <w:rPr>
          <w:rFonts w:ascii="Calibri" w:hAnsi="Calibri"/>
          <w:sz w:val="20"/>
          <w:szCs w:val="20"/>
          <w:lang w:val="sr-Cyrl-CS"/>
        </w:rPr>
        <w:t>аном</w:t>
      </w:r>
      <w:r w:rsidRPr="005864A6">
        <w:rPr>
          <w:rFonts w:ascii="Calibri" w:hAnsi="Calibri"/>
          <w:sz w:val="20"/>
          <w:szCs w:val="20"/>
          <w:lang w:val="sr-Cyrl-CS"/>
        </w:rPr>
        <w:t xml:space="preserve"> 62. Закона о привр</w:t>
      </w:r>
      <w:r w:rsidR="00806D30">
        <w:rPr>
          <w:rFonts w:ascii="Calibri" w:hAnsi="Calibri"/>
          <w:sz w:val="20"/>
          <w:szCs w:val="20"/>
          <w:lang w:val="sr-Cyrl-CS"/>
        </w:rPr>
        <w:t>едним</w:t>
      </w:r>
      <w:r w:rsidRPr="005864A6">
        <w:rPr>
          <w:rFonts w:ascii="Calibri" w:hAnsi="Calibri"/>
          <w:sz w:val="20"/>
          <w:szCs w:val="20"/>
          <w:lang w:val="sr-Cyrl-CS"/>
        </w:rPr>
        <w:t xml:space="preserve"> друштвима</w:t>
      </w:r>
      <w:r w:rsidR="00806D30">
        <w:rPr>
          <w:rFonts w:ascii="Calibri" w:hAnsi="Calibri"/>
          <w:sz w:val="20"/>
          <w:szCs w:val="20"/>
          <w:lang w:val="sr-Cyrl-CS"/>
        </w:rPr>
        <w:t xml:space="preserve"> (изјава је у оквиру обрасца пријаве)</w:t>
      </w:r>
      <w:r w:rsidRPr="005864A6">
        <w:rPr>
          <w:rFonts w:ascii="Calibri" w:hAnsi="Calibri"/>
          <w:sz w:val="20"/>
          <w:szCs w:val="20"/>
          <w:lang w:val="sr-Cyrl-CS"/>
        </w:rPr>
        <w:t>.</w:t>
      </w:r>
    </w:p>
    <w:p w:rsidR="00C7070C" w:rsidRDefault="00C7070C" w:rsidP="00C7070C">
      <w:pPr>
        <w:widowControl/>
        <w:autoSpaceDE/>
        <w:autoSpaceDN/>
        <w:adjustRightInd/>
        <w:ind w:right="-46"/>
        <w:jc w:val="both"/>
        <w:rPr>
          <w:rFonts w:asciiTheme="minorHAnsi" w:hAnsiTheme="minorHAnsi"/>
          <w:sz w:val="20"/>
          <w:szCs w:val="20"/>
          <w:lang w:val="sr-Cyrl-CS"/>
        </w:rPr>
      </w:pPr>
    </w:p>
    <w:p w:rsidR="00625378" w:rsidRDefault="00625378" w:rsidP="00625378">
      <w:pPr>
        <w:widowControl/>
        <w:autoSpaceDE/>
        <w:autoSpaceDN/>
        <w:adjustRightInd/>
        <w:ind w:left="720"/>
        <w:jc w:val="both"/>
        <w:rPr>
          <w:rFonts w:asciiTheme="minorHAnsi" w:hAnsiTheme="minorHAnsi"/>
          <w:b/>
          <w:sz w:val="20"/>
          <w:szCs w:val="20"/>
          <w:u w:val="single"/>
          <w:lang w:val="sr-Cyrl-CS"/>
        </w:rPr>
      </w:pPr>
      <w:r w:rsidRPr="00630D0A">
        <w:rPr>
          <w:rFonts w:asciiTheme="minorHAnsi" w:hAnsiTheme="minorHAnsi"/>
          <w:b/>
          <w:sz w:val="20"/>
          <w:szCs w:val="20"/>
          <w:u w:val="single"/>
          <w:lang w:val="sr-Cyrl-CS"/>
        </w:rPr>
        <w:t>Додатна обавезна документација за пр</w:t>
      </w:r>
      <w:r>
        <w:rPr>
          <w:rFonts w:asciiTheme="minorHAnsi" w:hAnsiTheme="minorHAnsi"/>
          <w:b/>
          <w:sz w:val="20"/>
          <w:szCs w:val="20"/>
          <w:u w:val="single"/>
          <w:lang w:val="sr-Cyrl-CS"/>
        </w:rPr>
        <w:t>едузетнике</w:t>
      </w:r>
      <w:r w:rsidRPr="00630D0A">
        <w:rPr>
          <w:rFonts w:asciiTheme="minorHAnsi" w:hAnsiTheme="minorHAnsi"/>
          <w:b/>
          <w:sz w:val="20"/>
          <w:szCs w:val="20"/>
          <w:u w:val="single"/>
          <w:lang w:val="sr-Cyrl-CS"/>
        </w:rPr>
        <w:t>:</w:t>
      </w:r>
    </w:p>
    <w:p w:rsidR="00625378" w:rsidRDefault="00625378" w:rsidP="00C7070C">
      <w:pPr>
        <w:widowControl/>
        <w:autoSpaceDE/>
        <w:autoSpaceDN/>
        <w:adjustRightInd/>
        <w:ind w:right="-46"/>
        <w:jc w:val="both"/>
        <w:rPr>
          <w:rFonts w:asciiTheme="minorHAnsi" w:hAnsiTheme="minorHAnsi"/>
          <w:sz w:val="20"/>
          <w:szCs w:val="20"/>
          <w:lang w:val="sr-Cyrl-CS"/>
        </w:rPr>
      </w:pPr>
    </w:p>
    <w:p w:rsidR="00625378" w:rsidRDefault="00625378" w:rsidP="00FF26A8">
      <w:pPr>
        <w:widowControl/>
        <w:numPr>
          <w:ilvl w:val="0"/>
          <w:numId w:val="44"/>
        </w:numPr>
        <w:autoSpaceDE/>
        <w:autoSpaceDN/>
        <w:adjustRightInd/>
        <w:ind w:right="-46"/>
        <w:jc w:val="both"/>
        <w:rPr>
          <w:rFonts w:asciiTheme="minorHAnsi" w:hAnsiTheme="minorHAnsi"/>
          <w:sz w:val="20"/>
          <w:szCs w:val="20"/>
          <w:lang w:val="sr-Cyrl-CS"/>
        </w:rPr>
      </w:pPr>
      <w:r>
        <w:rPr>
          <w:rFonts w:asciiTheme="minorHAnsi" w:hAnsiTheme="minorHAnsi"/>
          <w:sz w:val="20"/>
          <w:szCs w:val="20"/>
          <w:lang w:val="sr-Cyrl-CS"/>
        </w:rPr>
        <w:t>и</w:t>
      </w:r>
      <w:r w:rsidRPr="0065355A">
        <w:rPr>
          <w:rFonts w:asciiTheme="minorHAnsi" w:hAnsiTheme="minorHAnsi"/>
          <w:sz w:val="20"/>
          <w:szCs w:val="20"/>
          <w:lang w:val="sr-Cyrl-CS"/>
        </w:rPr>
        <w:t>звод из Агенције за привредне</w:t>
      </w:r>
      <w:r>
        <w:rPr>
          <w:rFonts w:asciiTheme="minorHAnsi" w:hAnsiTheme="minorHAnsi"/>
          <w:sz w:val="20"/>
          <w:szCs w:val="20"/>
          <w:lang w:val="sr-Cyrl-CS"/>
        </w:rPr>
        <w:t xml:space="preserve"> регистре, с пореским идентификационим бројем;</w:t>
      </w:r>
    </w:p>
    <w:p w:rsidR="00D43D63" w:rsidRPr="00D50D85" w:rsidRDefault="00D43D63" w:rsidP="00D43D63">
      <w:pPr>
        <w:widowControl/>
        <w:autoSpaceDE/>
        <w:autoSpaceDN/>
        <w:adjustRightInd/>
        <w:ind w:left="720" w:right="-46"/>
        <w:jc w:val="both"/>
        <w:rPr>
          <w:rFonts w:ascii="Calibri" w:hAnsi="Calibri"/>
          <w:sz w:val="20"/>
          <w:szCs w:val="20"/>
          <w:lang w:val="sr-Cyrl-CS"/>
        </w:rPr>
      </w:pPr>
    </w:p>
    <w:p w:rsidR="00C7070C" w:rsidRDefault="00C7070C" w:rsidP="00C7070C">
      <w:pPr>
        <w:widowControl/>
        <w:autoSpaceDE/>
        <w:autoSpaceDN/>
        <w:adjustRightInd/>
        <w:ind w:left="720"/>
        <w:jc w:val="both"/>
        <w:rPr>
          <w:rFonts w:asciiTheme="minorHAnsi" w:hAnsiTheme="minorHAnsi"/>
          <w:b/>
          <w:sz w:val="20"/>
          <w:szCs w:val="20"/>
          <w:u w:val="single"/>
          <w:lang w:val="sr-Cyrl-CS"/>
        </w:rPr>
      </w:pPr>
      <w:r w:rsidRPr="00630D0A">
        <w:rPr>
          <w:rFonts w:asciiTheme="minorHAnsi" w:hAnsiTheme="minorHAnsi"/>
          <w:b/>
          <w:sz w:val="20"/>
          <w:szCs w:val="20"/>
          <w:u w:val="single"/>
          <w:lang w:val="sr-Cyrl-CS"/>
        </w:rPr>
        <w:t>Додатна обавезна документација за пр</w:t>
      </w:r>
      <w:r>
        <w:rPr>
          <w:rFonts w:asciiTheme="minorHAnsi" w:hAnsiTheme="minorHAnsi"/>
          <w:b/>
          <w:sz w:val="20"/>
          <w:szCs w:val="20"/>
          <w:u w:val="single"/>
          <w:lang w:val="sr-Cyrl-CS"/>
        </w:rPr>
        <w:t>авна лица</w:t>
      </w:r>
      <w:r w:rsidRPr="00630D0A">
        <w:rPr>
          <w:rFonts w:asciiTheme="minorHAnsi" w:hAnsiTheme="minorHAnsi"/>
          <w:b/>
          <w:sz w:val="20"/>
          <w:szCs w:val="20"/>
          <w:u w:val="single"/>
          <w:lang w:val="sr-Cyrl-CS"/>
        </w:rPr>
        <w:t>:</w:t>
      </w:r>
    </w:p>
    <w:p w:rsidR="005C096D" w:rsidRPr="005C096D" w:rsidRDefault="005C096D" w:rsidP="00C7070C">
      <w:pPr>
        <w:widowControl/>
        <w:autoSpaceDE/>
        <w:autoSpaceDN/>
        <w:adjustRightInd/>
        <w:ind w:left="720"/>
        <w:jc w:val="both"/>
        <w:rPr>
          <w:rFonts w:asciiTheme="minorHAnsi" w:hAnsiTheme="minorHAnsi"/>
          <w:sz w:val="20"/>
          <w:szCs w:val="20"/>
          <w:lang w:val="sr-Cyrl-CS"/>
        </w:rPr>
      </w:pPr>
    </w:p>
    <w:p w:rsidR="00C7070C" w:rsidRPr="0065355A" w:rsidRDefault="005C096D" w:rsidP="00FF26A8">
      <w:pPr>
        <w:widowControl/>
        <w:numPr>
          <w:ilvl w:val="0"/>
          <w:numId w:val="44"/>
        </w:numPr>
        <w:autoSpaceDE/>
        <w:autoSpaceDN/>
        <w:adjustRightInd/>
        <w:ind w:right="-46"/>
        <w:jc w:val="both"/>
        <w:rPr>
          <w:rFonts w:asciiTheme="minorHAnsi" w:hAnsiTheme="minorHAnsi"/>
          <w:sz w:val="20"/>
          <w:szCs w:val="20"/>
          <w:lang w:val="sr-Cyrl-CS"/>
        </w:rPr>
      </w:pPr>
      <w:r>
        <w:rPr>
          <w:rFonts w:asciiTheme="minorHAnsi" w:hAnsiTheme="minorHAnsi"/>
          <w:sz w:val="20"/>
          <w:szCs w:val="20"/>
          <w:lang w:val="sr-Cyrl-CS"/>
        </w:rPr>
        <w:t>и</w:t>
      </w:r>
      <w:r w:rsidR="00C7070C" w:rsidRPr="0065355A">
        <w:rPr>
          <w:rFonts w:asciiTheme="minorHAnsi" w:hAnsiTheme="minorHAnsi"/>
          <w:sz w:val="20"/>
          <w:szCs w:val="20"/>
          <w:lang w:val="sr-Cyrl-CS"/>
        </w:rPr>
        <w:t>звод из Агенције за привредне</w:t>
      </w:r>
      <w:r w:rsidR="005A727B">
        <w:rPr>
          <w:rFonts w:asciiTheme="minorHAnsi" w:hAnsiTheme="minorHAnsi"/>
          <w:sz w:val="20"/>
          <w:szCs w:val="20"/>
          <w:lang w:val="sr-Cyrl-CS"/>
        </w:rPr>
        <w:t xml:space="preserve"> регистре</w:t>
      </w:r>
      <w:r w:rsidR="00C7070C">
        <w:rPr>
          <w:rFonts w:asciiTheme="minorHAnsi" w:hAnsiTheme="minorHAnsi"/>
          <w:sz w:val="20"/>
          <w:szCs w:val="20"/>
          <w:lang w:val="sr-Cyrl-CS"/>
        </w:rPr>
        <w:t>, са пореским идентификационим бројем</w:t>
      </w:r>
      <w:r>
        <w:rPr>
          <w:rFonts w:asciiTheme="minorHAnsi" w:hAnsiTheme="minorHAnsi"/>
          <w:sz w:val="20"/>
          <w:szCs w:val="20"/>
          <w:lang w:val="sr-Cyrl-CS"/>
        </w:rPr>
        <w:t>;</w:t>
      </w:r>
    </w:p>
    <w:p w:rsidR="00806D30" w:rsidRDefault="00806D30"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Pr="00F90181">
        <w:rPr>
          <w:rFonts w:ascii="Calibri" w:hAnsi="Calibri"/>
          <w:sz w:val="20"/>
          <w:szCs w:val="20"/>
          <w:lang w:val="sr-Cyrl-CS"/>
        </w:rPr>
        <w:t xml:space="preserve">отврда Агенције за привредне регистре </w:t>
      </w:r>
      <w:r>
        <w:rPr>
          <w:rFonts w:ascii="Calibri" w:hAnsi="Calibri"/>
          <w:sz w:val="20"/>
          <w:szCs w:val="20"/>
          <w:lang w:val="sr-Cyrl-CS"/>
        </w:rPr>
        <w:t xml:space="preserve">о томе </w:t>
      </w:r>
      <w:r w:rsidRPr="00F90181">
        <w:rPr>
          <w:rFonts w:ascii="Calibri" w:hAnsi="Calibri"/>
          <w:sz w:val="20"/>
          <w:szCs w:val="20"/>
          <w:lang w:val="sr-Cyrl-CS"/>
        </w:rPr>
        <w:t xml:space="preserve">да над </w:t>
      </w:r>
      <w:r w:rsidRPr="001C2804">
        <w:rPr>
          <w:rFonts w:ascii="Calibri" w:hAnsi="Calibri"/>
          <w:sz w:val="20"/>
          <w:szCs w:val="20"/>
          <w:lang w:val="sr-Cyrl-CS"/>
        </w:rPr>
        <w:t>правним лицем</w:t>
      </w:r>
      <w:r>
        <w:rPr>
          <w:rFonts w:ascii="Calibri" w:hAnsi="Calibri"/>
          <w:sz w:val="20"/>
          <w:szCs w:val="20"/>
          <w:lang w:val="sr-Cyrl-CS"/>
        </w:rPr>
        <w:t xml:space="preserve"> </w:t>
      </w:r>
      <w:r w:rsidRPr="00F90181">
        <w:rPr>
          <w:rFonts w:ascii="Calibri" w:hAnsi="Calibri"/>
          <w:sz w:val="20"/>
          <w:szCs w:val="20"/>
          <w:lang w:val="sr-Cyrl-CS"/>
        </w:rPr>
        <w:t>није покренут пос</w:t>
      </w:r>
      <w:r>
        <w:rPr>
          <w:rFonts w:ascii="Calibri" w:hAnsi="Calibri"/>
          <w:sz w:val="20"/>
          <w:szCs w:val="20"/>
          <w:lang w:val="sr-Cyrl-CS"/>
        </w:rPr>
        <w:t>тупак стечаја и/или ликвидације;</w:t>
      </w:r>
    </w:p>
    <w:p w:rsidR="00806D30" w:rsidRDefault="00806D30"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Pr="00F90181">
        <w:rPr>
          <w:rFonts w:ascii="Calibri" w:hAnsi="Calibri"/>
          <w:sz w:val="20"/>
          <w:szCs w:val="20"/>
          <w:lang w:val="sr-Cyrl-CS"/>
        </w:rPr>
        <w:t xml:space="preserve">отврда Агенције за привредне регистре </w:t>
      </w:r>
      <w:r>
        <w:rPr>
          <w:rFonts w:ascii="Calibri" w:hAnsi="Calibri"/>
          <w:sz w:val="20"/>
          <w:szCs w:val="20"/>
          <w:lang w:val="sr-Cyrl-CS"/>
        </w:rPr>
        <w:t xml:space="preserve">о томе </w:t>
      </w:r>
      <w:r w:rsidRPr="00F90181">
        <w:rPr>
          <w:rFonts w:ascii="Calibri" w:hAnsi="Calibri"/>
          <w:sz w:val="20"/>
          <w:szCs w:val="20"/>
          <w:lang w:val="sr-Cyrl-CS"/>
        </w:rPr>
        <w:t xml:space="preserve">да </w:t>
      </w:r>
      <w:r>
        <w:rPr>
          <w:rFonts w:ascii="Calibri" w:hAnsi="Calibri"/>
          <w:sz w:val="20"/>
          <w:szCs w:val="20"/>
          <w:lang w:val="sr-Cyrl-CS"/>
        </w:rPr>
        <w:t xml:space="preserve">је </w:t>
      </w:r>
      <w:r w:rsidRPr="001C2804">
        <w:rPr>
          <w:rFonts w:ascii="Calibri" w:hAnsi="Calibri"/>
          <w:sz w:val="20"/>
          <w:szCs w:val="20"/>
          <w:lang w:val="sr-Cyrl-CS"/>
        </w:rPr>
        <w:t>правн</w:t>
      </w:r>
      <w:r>
        <w:rPr>
          <w:rFonts w:ascii="Calibri" w:hAnsi="Calibri"/>
          <w:sz w:val="20"/>
          <w:szCs w:val="20"/>
          <w:lang w:val="sr-Cyrl-CS"/>
        </w:rPr>
        <w:t>о</w:t>
      </w:r>
      <w:r w:rsidRPr="001C2804">
        <w:rPr>
          <w:rFonts w:ascii="Calibri" w:hAnsi="Calibri"/>
          <w:sz w:val="20"/>
          <w:szCs w:val="20"/>
          <w:lang w:val="sr-Cyrl-CS"/>
        </w:rPr>
        <w:t xml:space="preserve"> лице</w:t>
      </w:r>
      <w:r>
        <w:rPr>
          <w:rFonts w:ascii="Calibri" w:hAnsi="Calibri"/>
          <w:sz w:val="20"/>
          <w:szCs w:val="20"/>
          <w:lang w:val="sr-Cyrl-CS"/>
        </w:rPr>
        <w:t xml:space="preserve"> </w:t>
      </w:r>
      <w:r w:rsidRPr="00187AEC">
        <w:rPr>
          <w:rFonts w:asciiTheme="minorHAnsi" w:hAnsiTheme="minorHAnsi"/>
          <w:sz w:val="20"/>
          <w:szCs w:val="20"/>
          <w:lang w:val="sr-Cyrl-CS"/>
        </w:rPr>
        <w:t>разврстано у микро</w:t>
      </w:r>
      <w:r w:rsidR="00F225EF">
        <w:rPr>
          <w:rFonts w:asciiTheme="minorHAnsi" w:hAnsiTheme="minorHAnsi"/>
          <w:sz w:val="20"/>
          <w:szCs w:val="20"/>
          <w:lang w:val="sr-Cyrl-CS"/>
        </w:rPr>
        <w:t xml:space="preserve"> или</w:t>
      </w:r>
      <w:r w:rsidRPr="00187AEC">
        <w:rPr>
          <w:rFonts w:asciiTheme="minorHAnsi" w:hAnsiTheme="minorHAnsi"/>
          <w:sz w:val="20"/>
          <w:szCs w:val="20"/>
          <w:lang w:val="sr-Cyrl-CS"/>
        </w:rPr>
        <w:t xml:space="preserve"> мало</w:t>
      </w:r>
      <w:r>
        <w:rPr>
          <w:rFonts w:asciiTheme="minorHAnsi" w:hAnsiTheme="minorHAnsi"/>
          <w:sz w:val="20"/>
          <w:szCs w:val="20"/>
          <w:lang w:val="sr-Cyrl-CS"/>
        </w:rPr>
        <w:t xml:space="preserve"> правно лице</w:t>
      </w:r>
      <w:r w:rsidRPr="00187AEC">
        <w:rPr>
          <w:rFonts w:asciiTheme="minorHAnsi" w:hAnsiTheme="minorHAnsi"/>
          <w:sz w:val="20"/>
          <w:szCs w:val="20"/>
          <w:lang w:val="sr-Cyrl-CS"/>
        </w:rPr>
        <w:t xml:space="preserve">, у складу са </w:t>
      </w:r>
      <w:r w:rsidR="00E642DE">
        <w:rPr>
          <w:rFonts w:asciiTheme="minorHAnsi" w:hAnsiTheme="minorHAnsi"/>
          <w:sz w:val="20"/>
          <w:szCs w:val="20"/>
          <w:lang w:val="sr-Cyrl-CS"/>
        </w:rPr>
        <w:t>З</w:t>
      </w:r>
      <w:r w:rsidRPr="00187AEC">
        <w:rPr>
          <w:rFonts w:asciiTheme="minorHAnsi" w:hAnsiTheme="minorHAnsi"/>
          <w:sz w:val="20"/>
          <w:szCs w:val="20"/>
          <w:lang w:val="sr-Cyrl-CS"/>
        </w:rPr>
        <w:t>аконом</w:t>
      </w:r>
      <w:r>
        <w:rPr>
          <w:rFonts w:asciiTheme="minorHAnsi" w:hAnsiTheme="minorHAnsi"/>
          <w:sz w:val="20"/>
          <w:szCs w:val="20"/>
          <w:lang w:val="sr-Cyrl-CS"/>
        </w:rPr>
        <w:t xml:space="preserve"> </w:t>
      </w:r>
      <w:r w:rsidR="00E642DE">
        <w:rPr>
          <w:rFonts w:asciiTheme="minorHAnsi" w:hAnsiTheme="minorHAnsi"/>
          <w:sz w:val="20"/>
          <w:szCs w:val="20"/>
          <w:lang w:val="sr-Cyrl-CS"/>
        </w:rPr>
        <w:t xml:space="preserve">о </w:t>
      </w:r>
      <w:r>
        <w:rPr>
          <w:rFonts w:asciiTheme="minorHAnsi" w:hAnsiTheme="minorHAnsi"/>
          <w:sz w:val="20"/>
          <w:szCs w:val="20"/>
          <w:lang w:val="sr-Cyrl-CS"/>
        </w:rPr>
        <w:t>рачуноводств</w:t>
      </w:r>
      <w:r w:rsidR="00E642DE">
        <w:rPr>
          <w:rFonts w:asciiTheme="minorHAnsi" w:hAnsiTheme="minorHAnsi"/>
          <w:sz w:val="20"/>
          <w:szCs w:val="20"/>
          <w:lang w:val="sr-Cyrl-CS"/>
        </w:rPr>
        <w:t xml:space="preserve">у </w:t>
      </w:r>
      <w:r w:rsidR="00E642DE">
        <w:rPr>
          <w:rFonts w:ascii="Calibri" w:hAnsi="Calibri"/>
          <w:sz w:val="20"/>
          <w:szCs w:val="20"/>
          <w:lang w:val="sr-Cyrl-CS"/>
        </w:rPr>
        <w:t xml:space="preserve">(„Службени гласник РС“, број </w:t>
      </w:r>
      <w:r w:rsidR="00DB7962">
        <w:rPr>
          <w:rFonts w:asciiTheme="minorHAnsi" w:hAnsiTheme="minorHAnsi"/>
          <w:sz w:val="20"/>
          <w:szCs w:val="20"/>
          <w:lang w:val="sr-Latn-RS"/>
        </w:rPr>
        <w:t>62</w:t>
      </w:r>
      <w:r w:rsidR="00DB7962">
        <w:rPr>
          <w:rFonts w:asciiTheme="minorHAnsi" w:hAnsiTheme="minorHAnsi"/>
          <w:sz w:val="20"/>
          <w:szCs w:val="20"/>
          <w:lang w:val="sr-Cyrl-CS"/>
        </w:rPr>
        <w:t>/201</w:t>
      </w:r>
      <w:r w:rsidR="00DB7962">
        <w:rPr>
          <w:rFonts w:asciiTheme="minorHAnsi" w:hAnsiTheme="minorHAnsi"/>
          <w:sz w:val="20"/>
          <w:szCs w:val="20"/>
          <w:lang w:val="sr-Latn-RS"/>
        </w:rPr>
        <w:t>3</w:t>
      </w:r>
      <w:r w:rsidR="00E642DE">
        <w:rPr>
          <w:rFonts w:asciiTheme="minorHAnsi" w:hAnsiTheme="minorHAnsi"/>
          <w:sz w:val="20"/>
          <w:szCs w:val="20"/>
          <w:lang w:val="sr-Cyrl-CS"/>
        </w:rPr>
        <w:t>)</w:t>
      </w:r>
      <w:r w:rsidR="00F17E42">
        <w:rPr>
          <w:rFonts w:asciiTheme="minorHAnsi" w:hAnsiTheme="minorHAnsi"/>
          <w:sz w:val="20"/>
          <w:szCs w:val="20"/>
          <w:lang w:val="sr-Cyrl-CS"/>
        </w:rPr>
        <w:t>;</w:t>
      </w:r>
    </w:p>
    <w:p w:rsidR="00C7070C" w:rsidRPr="00806D30" w:rsidRDefault="00D43D63" w:rsidP="00FF26A8">
      <w:pPr>
        <w:widowControl/>
        <w:numPr>
          <w:ilvl w:val="0"/>
          <w:numId w:val="44"/>
        </w:numPr>
        <w:autoSpaceDE/>
        <w:autoSpaceDN/>
        <w:adjustRightInd/>
        <w:ind w:right="-46"/>
        <w:jc w:val="both"/>
        <w:rPr>
          <w:rFonts w:ascii="Calibri" w:hAnsi="Calibri"/>
          <w:sz w:val="20"/>
          <w:szCs w:val="20"/>
          <w:lang w:val="sr-Cyrl-CS"/>
        </w:rPr>
      </w:pPr>
      <w:r w:rsidRPr="00806D30">
        <w:rPr>
          <w:rFonts w:ascii="Calibri" w:hAnsi="Calibri"/>
          <w:sz w:val="20"/>
          <w:szCs w:val="20"/>
          <w:lang w:val="sr-Cyrl-CS"/>
        </w:rPr>
        <w:t xml:space="preserve">за </w:t>
      </w:r>
      <w:r w:rsidR="00806D30">
        <w:rPr>
          <w:rFonts w:ascii="Calibri" w:hAnsi="Calibri"/>
          <w:sz w:val="20"/>
          <w:szCs w:val="20"/>
          <w:lang w:val="sr-Cyrl-CS"/>
        </w:rPr>
        <w:t xml:space="preserve">земљорадничке </w:t>
      </w:r>
      <w:r w:rsidRPr="00806D30">
        <w:rPr>
          <w:rFonts w:ascii="Calibri" w:hAnsi="Calibri"/>
          <w:sz w:val="20"/>
          <w:szCs w:val="20"/>
          <w:lang w:val="sr-Cyrl-CS"/>
        </w:rPr>
        <w:t xml:space="preserve">задруге потврду овлашћеног Ревизијског савеза да </w:t>
      </w:r>
      <w:r w:rsidR="00806D30">
        <w:rPr>
          <w:rFonts w:ascii="Calibri" w:hAnsi="Calibri"/>
          <w:sz w:val="20"/>
          <w:szCs w:val="20"/>
          <w:lang w:val="sr-Cyrl-CS"/>
        </w:rPr>
        <w:t xml:space="preserve">земљорадничка </w:t>
      </w:r>
      <w:r w:rsidRPr="00806D30">
        <w:rPr>
          <w:rFonts w:ascii="Calibri" w:hAnsi="Calibri"/>
          <w:sz w:val="20"/>
          <w:szCs w:val="20"/>
          <w:lang w:val="sr-Cyrl-CS"/>
        </w:rPr>
        <w:t>задруга послује у складу са Законом о задругама</w:t>
      </w:r>
      <w:r w:rsidR="00806D30">
        <w:rPr>
          <w:rFonts w:ascii="Calibri" w:hAnsi="Calibri"/>
          <w:sz w:val="20"/>
          <w:szCs w:val="20"/>
          <w:lang w:val="sr-Cyrl-CS"/>
        </w:rPr>
        <w:t xml:space="preserve"> („Службени гласник РС“, број 112/2015)</w:t>
      </w:r>
      <w:r w:rsidRPr="00806D30">
        <w:rPr>
          <w:rFonts w:ascii="Calibri" w:hAnsi="Calibri"/>
          <w:sz w:val="20"/>
          <w:szCs w:val="20"/>
          <w:lang w:val="sr-Cyrl-CS"/>
        </w:rPr>
        <w:t xml:space="preserve">, при чему се потврда издаје на основу коначног извештаја о обављеној задружног ревизији, не старијем од две године, у складу са Законом. </w:t>
      </w:r>
    </w:p>
    <w:p w:rsidR="00806D30" w:rsidRDefault="00806D30" w:rsidP="00806D30">
      <w:pPr>
        <w:ind w:right="-46"/>
        <w:jc w:val="both"/>
        <w:rPr>
          <w:rFonts w:asciiTheme="minorHAnsi" w:hAnsiTheme="minorHAnsi"/>
          <w:sz w:val="20"/>
          <w:szCs w:val="20"/>
          <w:lang w:val="sr-Cyrl-RS"/>
        </w:rPr>
      </w:pPr>
    </w:p>
    <w:p w:rsidR="00806D30" w:rsidRDefault="00806D30" w:rsidP="00806D30">
      <w:pPr>
        <w:ind w:right="-46"/>
        <w:jc w:val="both"/>
        <w:rPr>
          <w:rFonts w:asciiTheme="minorHAnsi" w:hAnsiTheme="minorHAnsi"/>
          <w:sz w:val="20"/>
          <w:szCs w:val="20"/>
          <w:lang w:val="sr-Cyrl-RS"/>
        </w:rPr>
      </w:pPr>
      <w:r w:rsidRPr="00806D30">
        <w:rPr>
          <w:rFonts w:asciiTheme="minorHAnsi" w:hAnsiTheme="minorHAnsi"/>
          <w:sz w:val="20"/>
          <w:szCs w:val="20"/>
          <w:lang w:val="sr-Cyrl-RS"/>
        </w:rPr>
        <w:t xml:space="preserve">Уколико подносилац пријаве не достави потребну документацију наведену под тачкама </w:t>
      </w:r>
      <w:r>
        <w:rPr>
          <w:rFonts w:asciiTheme="minorHAnsi" w:hAnsiTheme="minorHAnsi"/>
          <w:sz w:val="20"/>
          <w:szCs w:val="20"/>
          <w:lang w:val="sr-Cyrl-RS"/>
        </w:rPr>
        <w:t>3</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00933D15">
        <w:rPr>
          <w:rFonts w:asciiTheme="minorHAnsi" w:hAnsiTheme="minorHAnsi"/>
          <w:sz w:val="20"/>
          <w:szCs w:val="20"/>
          <w:lang w:val="sr-Cyrl-RS"/>
        </w:rPr>
        <w:t xml:space="preserve">11, </w:t>
      </w:r>
      <w:r w:rsidRPr="00806D30">
        <w:rPr>
          <w:rFonts w:asciiTheme="minorHAnsi" w:hAnsiTheme="minorHAnsi"/>
          <w:sz w:val="20"/>
          <w:szCs w:val="20"/>
          <w:lang w:val="sr-Cyrl-RS"/>
        </w:rPr>
        <w:t>1</w:t>
      </w:r>
      <w:r>
        <w:rPr>
          <w:rFonts w:asciiTheme="minorHAnsi" w:hAnsiTheme="minorHAnsi"/>
          <w:sz w:val="20"/>
          <w:szCs w:val="20"/>
          <w:lang w:val="sr-Cyrl-RS"/>
        </w:rPr>
        <w:t>2</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Pr="00806D30">
        <w:rPr>
          <w:rFonts w:asciiTheme="minorHAnsi" w:hAnsiTheme="minorHAnsi"/>
          <w:sz w:val="20"/>
          <w:szCs w:val="20"/>
          <w:lang w:val="sr-Cyrl-RS"/>
        </w:rPr>
        <w:t>1</w:t>
      </w:r>
      <w:r>
        <w:rPr>
          <w:rFonts w:asciiTheme="minorHAnsi" w:hAnsiTheme="minorHAnsi"/>
          <w:sz w:val="20"/>
          <w:szCs w:val="20"/>
          <w:lang w:val="sr-Cyrl-RS"/>
        </w:rPr>
        <w:t>3</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00FC0E3F">
        <w:rPr>
          <w:rFonts w:asciiTheme="minorHAnsi" w:hAnsiTheme="minorHAnsi"/>
          <w:sz w:val="20"/>
          <w:szCs w:val="20"/>
          <w:lang w:val="sr-Cyrl-RS"/>
        </w:rPr>
        <w:t>1</w:t>
      </w:r>
      <w:r w:rsidR="00933D15">
        <w:rPr>
          <w:rFonts w:asciiTheme="minorHAnsi" w:hAnsiTheme="minorHAnsi"/>
          <w:sz w:val="20"/>
          <w:szCs w:val="20"/>
          <w:lang w:val="sr-Cyrl-RS"/>
        </w:rPr>
        <w:t>5</w:t>
      </w:r>
      <w:r w:rsidR="00FC0E3F">
        <w:rPr>
          <w:rFonts w:asciiTheme="minorHAnsi" w:hAnsiTheme="minorHAnsi"/>
          <w:sz w:val="20"/>
          <w:szCs w:val="20"/>
          <w:lang w:val="sr-Cyrl-RS"/>
        </w:rPr>
        <w:t xml:space="preserve">, </w:t>
      </w:r>
      <w:r>
        <w:rPr>
          <w:rFonts w:asciiTheme="minorHAnsi" w:hAnsiTheme="minorHAnsi"/>
          <w:sz w:val="20"/>
          <w:szCs w:val="20"/>
          <w:lang w:val="sr-Cyrl-RS"/>
        </w:rPr>
        <w:t>1</w:t>
      </w:r>
      <w:r w:rsidR="00FC0E3F">
        <w:rPr>
          <w:rFonts w:asciiTheme="minorHAnsi" w:hAnsiTheme="minorHAnsi"/>
          <w:sz w:val="20"/>
          <w:szCs w:val="20"/>
          <w:lang w:val="sr-Cyrl-RS"/>
        </w:rPr>
        <w:t>6</w:t>
      </w:r>
      <w:r w:rsidRPr="00806D30">
        <w:rPr>
          <w:rFonts w:asciiTheme="minorHAnsi" w:hAnsiTheme="minorHAnsi"/>
          <w:sz w:val="20"/>
          <w:szCs w:val="20"/>
          <w:lang w:val="sr-Cyrl-RS"/>
        </w:rPr>
        <w:t>,</w:t>
      </w:r>
      <w:r>
        <w:rPr>
          <w:rFonts w:asciiTheme="minorHAnsi" w:hAnsiTheme="minorHAnsi"/>
          <w:sz w:val="20"/>
          <w:szCs w:val="20"/>
          <w:lang w:val="sr-Cyrl-RS"/>
        </w:rPr>
        <w:t xml:space="preserve"> 1</w:t>
      </w:r>
      <w:r w:rsidR="00FC0E3F">
        <w:rPr>
          <w:rFonts w:asciiTheme="minorHAnsi" w:hAnsiTheme="minorHAnsi"/>
          <w:sz w:val="20"/>
          <w:szCs w:val="20"/>
          <w:lang w:val="sr-Cyrl-RS"/>
        </w:rPr>
        <w:t>7</w:t>
      </w:r>
      <w:r w:rsidRPr="00806D30">
        <w:rPr>
          <w:rFonts w:asciiTheme="minorHAnsi" w:hAnsiTheme="minorHAnsi"/>
          <w:sz w:val="20"/>
          <w:szCs w:val="20"/>
          <w:lang w:val="sr-Cyrl-RS"/>
        </w:rPr>
        <w:t>,</w:t>
      </w:r>
      <w:r>
        <w:rPr>
          <w:rFonts w:asciiTheme="minorHAnsi" w:hAnsiTheme="minorHAnsi"/>
          <w:sz w:val="20"/>
          <w:szCs w:val="20"/>
          <w:lang w:val="sr-Cyrl-RS"/>
        </w:rPr>
        <w:t xml:space="preserve"> 1</w:t>
      </w:r>
      <w:r w:rsidR="00FC0E3F">
        <w:rPr>
          <w:rFonts w:asciiTheme="minorHAnsi" w:hAnsiTheme="minorHAnsi"/>
          <w:sz w:val="20"/>
          <w:szCs w:val="20"/>
          <w:lang w:val="sr-Cyrl-RS"/>
        </w:rPr>
        <w:t>8</w:t>
      </w:r>
      <w:r w:rsidR="00933D15">
        <w:rPr>
          <w:rFonts w:asciiTheme="minorHAnsi" w:hAnsiTheme="minorHAnsi"/>
          <w:sz w:val="20"/>
          <w:szCs w:val="20"/>
          <w:lang w:val="sr-Cyrl-RS"/>
        </w:rPr>
        <w:t xml:space="preserve"> и</w:t>
      </w:r>
      <w:r>
        <w:rPr>
          <w:rFonts w:asciiTheme="minorHAnsi" w:hAnsiTheme="minorHAnsi"/>
          <w:sz w:val="20"/>
          <w:szCs w:val="20"/>
          <w:lang w:val="sr-Cyrl-RS"/>
        </w:rPr>
        <w:t xml:space="preserve"> 1</w:t>
      </w:r>
      <w:r w:rsidR="00FC0E3F">
        <w:rPr>
          <w:rFonts w:asciiTheme="minorHAnsi" w:hAnsiTheme="minorHAnsi"/>
          <w:sz w:val="20"/>
          <w:szCs w:val="20"/>
          <w:lang w:val="sr-Cyrl-RS"/>
        </w:rPr>
        <w:t>9</w:t>
      </w:r>
      <w:r w:rsidR="00E81B87">
        <w:rPr>
          <w:rFonts w:asciiTheme="minorHAnsi" w:hAnsiTheme="minorHAnsi"/>
          <w:sz w:val="20"/>
          <w:szCs w:val="20"/>
          <w:lang w:val="sr-Cyrl-RS"/>
        </w:rPr>
        <w:t>, Покрајински с</w:t>
      </w:r>
      <w:r w:rsidRPr="00806D30">
        <w:rPr>
          <w:rFonts w:asciiTheme="minorHAnsi" w:hAnsiTheme="minorHAnsi"/>
          <w:sz w:val="20"/>
          <w:szCs w:val="20"/>
          <w:lang w:val="sr-Cyrl-RS"/>
        </w:rPr>
        <w:t xml:space="preserve">екретаријат по службеној дужности од надлежних органа прибавља </w:t>
      </w:r>
      <w:r w:rsidRPr="00806D30">
        <w:rPr>
          <w:rFonts w:asciiTheme="minorHAnsi" w:hAnsiTheme="minorHAnsi"/>
          <w:sz w:val="20"/>
          <w:szCs w:val="20"/>
          <w:lang w:val="sr-Cyrl-RS"/>
        </w:rPr>
        <w:lastRenderedPageBreak/>
        <w:t>податке о чињеницама о којима се води службена евиденција у складу са законом који уређује општи управни поступак.</w:t>
      </w:r>
    </w:p>
    <w:p w:rsidR="00806D30" w:rsidRPr="00806D30" w:rsidRDefault="00806D30" w:rsidP="00806D30">
      <w:pPr>
        <w:pStyle w:val="CommentText"/>
        <w:jc w:val="both"/>
        <w:rPr>
          <w:rFonts w:ascii="Calibri" w:hAnsi="Calibri"/>
          <w:lang w:val="sr-Cyrl-CS"/>
        </w:rPr>
      </w:pPr>
      <w:r w:rsidRPr="00CB08EC">
        <w:rPr>
          <w:rFonts w:ascii="Calibri" w:hAnsi="Calibri"/>
          <w:lang w:val="sr-Cyrl-CS"/>
        </w:rPr>
        <w:t>Уколико се опрема набавља из иностранства, подносилац пријаве обавезан је да достави документа преведена на српски језик</w:t>
      </w:r>
      <w:r>
        <w:rPr>
          <w:rFonts w:ascii="Calibri" w:hAnsi="Calibri"/>
          <w:lang w:val="sr-Cyrl-CS"/>
        </w:rPr>
        <w:t>,</w:t>
      </w:r>
      <w:r w:rsidRPr="00CB08EC">
        <w:rPr>
          <w:rFonts w:ascii="Calibri" w:hAnsi="Calibri"/>
          <w:lang w:val="sr-Cyrl-CS"/>
        </w:rPr>
        <w:t xml:space="preserve"> </w:t>
      </w:r>
      <w:r>
        <w:rPr>
          <w:rFonts w:ascii="Calibri" w:hAnsi="Calibri"/>
          <w:lang w:val="sr-Cyrl-CS"/>
        </w:rPr>
        <w:t>од стране</w:t>
      </w:r>
      <w:r w:rsidRPr="00CB08EC">
        <w:rPr>
          <w:rFonts w:ascii="Calibri" w:hAnsi="Calibri"/>
          <w:lang w:val="sr-Cyrl-CS"/>
        </w:rPr>
        <w:t xml:space="preserve"> овлашћен</w:t>
      </w:r>
      <w:r>
        <w:rPr>
          <w:rFonts w:ascii="Calibri" w:hAnsi="Calibri"/>
          <w:lang w:val="sr-Cyrl-CS"/>
        </w:rPr>
        <w:t>ог</w:t>
      </w:r>
      <w:r w:rsidRPr="00CB08EC">
        <w:rPr>
          <w:rFonts w:ascii="Calibri" w:hAnsi="Calibri"/>
          <w:lang w:val="sr-Cyrl-CS"/>
        </w:rPr>
        <w:t xml:space="preserve"> судск</w:t>
      </w:r>
      <w:r>
        <w:rPr>
          <w:rFonts w:ascii="Calibri" w:hAnsi="Calibri"/>
          <w:lang w:val="sr-Cyrl-CS"/>
        </w:rPr>
        <w:t>ог</w:t>
      </w:r>
      <w:r w:rsidRPr="00CB08EC">
        <w:rPr>
          <w:rFonts w:ascii="Calibri" w:hAnsi="Calibri"/>
          <w:lang w:val="sr-Cyrl-CS"/>
        </w:rPr>
        <w:t xml:space="preserve"> тумач</w:t>
      </w:r>
      <w:r>
        <w:rPr>
          <w:rFonts w:ascii="Calibri" w:hAnsi="Calibri"/>
          <w:lang w:val="sr-Cyrl-CS"/>
        </w:rPr>
        <w:t xml:space="preserve">а. </w:t>
      </w:r>
      <w:r w:rsidRPr="00806D30">
        <w:rPr>
          <w:rFonts w:ascii="Calibri" w:hAnsi="Calibri"/>
          <w:lang w:val="sr-Cyrl-CS"/>
        </w:rPr>
        <w:t>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r w:rsidRPr="00806D30">
        <w:rPr>
          <w:lang w:val="sr-Cyrl-RS"/>
        </w:rPr>
        <w:t xml:space="preserve"> </w:t>
      </w:r>
    </w:p>
    <w:p w:rsidR="00614D09" w:rsidRPr="0036228B" w:rsidRDefault="00614D09" w:rsidP="00614D09">
      <w:pPr>
        <w:widowControl/>
        <w:autoSpaceDE/>
        <w:autoSpaceDN/>
        <w:adjustRightInd/>
        <w:ind w:right="-46"/>
        <w:rPr>
          <w:rFonts w:ascii="Calibri" w:hAnsi="Calibri"/>
          <w:sz w:val="20"/>
          <w:szCs w:val="20"/>
          <w:lang w:val="sr-Cyrl-RS" w:eastAsia="en-US"/>
        </w:rPr>
      </w:pPr>
      <w:r w:rsidRPr="0036228B">
        <w:rPr>
          <w:rFonts w:ascii="Calibri" w:hAnsi="Calibri"/>
          <w:sz w:val="20"/>
          <w:szCs w:val="20"/>
          <w:lang w:val="sr-Cyrl-RS" w:eastAsia="en-US"/>
        </w:rPr>
        <w:t>Комисија задржава право да поред наведених затражи и друга документа.</w:t>
      </w:r>
    </w:p>
    <w:p w:rsidR="00C3116E" w:rsidRPr="003A3C08" w:rsidRDefault="00C3116E" w:rsidP="00A46039">
      <w:pPr>
        <w:rPr>
          <w:rFonts w:asciiTheme="minorHAnsi" w:hAnsiTheme="minorHAnsi"/>
          <w:sz w:val="20"/>
          <w:szCs w:val="20"/>
          <w:lang w:val="sr-Cyrl-CS"/>
        </w:rPr>
      </w:pPr>
    </w:p>
    <w:p w:rsidR="00C83E1F" w:rsidRPr="000A50D7" w:rsidRDefault="00360AB8" w:rsidP="004C7FC2">
      <w:pPr>
        <w:pStyle w:val="ListParagraph"/>
        <w:widowControl/>
        <w:numPr>
          <w:ilvl w:val="0"/>
          <w:numId w:val="38"/>
        </w:numPr>
        <w:autoSpaceDE/>
        <w:autoSpaceDN/>
        <w:adjustRightInd/>
        <w:ind w:right="-46"/>
        <w:contextualSpacing/>
        <w:jc w:val="both"/>
        <w:rPr>
          <w:rFonts w:asciiTheme="minorHAnsi" w:hAnsiTheme="minorHAnsi"/>
          <w:b/>
          <w:sz w:val="20"/>
          <w:szCs w:val="20"/>
          <w:u w:val="single"/>
          <w:lang w:val="sr-Cyrl-CS"/>
        </w:rPr>
      </w:pPr>
      <w:r w:rsidRPr="000A50D7">
        <w:rPr>
          <w:rFonts w:asciiTheme="minorHAnsi" w:hAnsiTheme="minorHAnsi"/>
          <w:b/>
          <w:sz w:val="20"/>
          <w:szCs w:val="20"/>
          <w:u w:val="single"/>
          <w:lang w:val="sr-Cyrl-CS"/>
        </w:rPr>
        <w:t>УСЛОВИ КОРИШЋЕЊА</w:t>
      </w:r>
      <w:r w:rsidR="00AD3BE6">
        <w:rPr>
          <w:rFonts w:asciiTheme="minorHAnsi" w:hAnsiTheme="minorHAnsi"/>
          <w:b/>
          <w:sz w:val="20"/>
          <w:szCs w:val="20"/>
          <w:u w:val="single"/>
          <w:lang w:val="sr-Latn-RS"/>
        </w:rPr>
        <w:t xml:space="preserve"> </w:t>
      </w:r>
      <w:r w:rsidR="00AD3BE6">
        <w:rPr>
          <w:rFonts w:asciiTheme="minorHAnsi" w:hAnsiTheme="minorHAnsi"/>
          <w:b/>
          <w:sz w:val="20"/>
          <w:szCs w:val="20"/>
          <w:u w:val="single"/>
          <w:lang w:val="sr-Cyrl-RS"/>
        </w:rPr>
        <w:t>СРЕДСТАВА</w:t>
      </w:r>
      <w:r w:rsidRPr="000A50D7">
        <w:rPr>
          <w:rFonts w:asciiTheme="minorHAnsi" w:hAnsiTheme="minorHAnsi"/>
          <w:b/>
          <w:sz w:val="20"/>
          <w:szCs w:val="20"/>
          <w:u w:val="single"/>
          <w:lang w:val="sr-Cyrl-CS"/>
        </w:rPr>
        <w:t xml:space="preserve"> </w:t>
      </w:r>
    </w:p>
    <w:p w:rsidR="001B2918" w:rsidRPr="00D510EB" w:rsidRDefault="001B2918" w:rsidP="001B2918">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D510EB">
        <w:rPr>
          <w:rFonts w:asciiTheme="minorHAnsi" w:hAnsiTheme="minorHAnsi"/>
          <w:sz w:val="20"/>
          <w:szCs w:val="20"/>
          <w:lang w:val="sr-Cyrl-CS"/>
        </w:rPr>
        <w:t xml:space="preserve">Средства за подршку инвестиција по овом </w:t>
      </w:r>
      <w:r>
        <w:rPr>
          <w:rFonts w:asciiTheme="minorHAnsi" w:hAnsiTheme="minorHAnsi"/>
          <w:sz w:val="20"/>
          <w:szCs w:val="20"/>
          <w:lang w:val="sr-Cyrl-CS"/>
        </w:rPr>
        <w:t>к</w:t>
      </w:r>
      <w:r w:rsidRPr="00D510EB">
        <w:rPr>
          <w:rFonts w:asciiTheme="minorHAnsi" w:hAnsiTheme="minorHAnsi"/>
          <w:sz w:val="20"/>
          <w:szCs w:val="20"/>
          <w:lang w:val="sr-Cyrl-CS"/>
        </w:rPr>
        <w:t>онкурсу додељују се бесповратно;</w:t>
      </w:r>
    </w:p>
    <w:p w:rsidR="001B2918" w:rsidRPr="00531229" w:rsidRDefault="001B2918" w:rsidP="001B2918">
      <w:pPr>
        <w:pStyle w:val="ListParagraph"/>
        <w:widowControl/>
        <w:numPr>
          <w:ilvl w:val="0"/>
          <w:numId w:val="15"/>
        </w:numPr>
        <w:autoSpaceDE/>
        <w:autoSpaceDN/>
        <w:adjustRightInd/>
        <w:jc w:val="both"/>
        <w:rPr>
          <w:rFonts w:ascii="Calibri" w:hAnsi="Calibri"/>
          <w:sz w:val="20"/>
          <w:szCs w:val="20"/>
          <w:lang w:val="sr-Cyrl-CS"/>
        </w:rPr>
      </w:pPr>
      <w:r w:rsidRPr="00531229">
        <w:rPr>
          <w:rFonts w:ascii="Calibri" w:hAnsi="Calibri"/>
          <w:sz w:val="20"/>
          <w:szCs w:val="20"/>
          <w:lang w:val="sr-Cyrl-CS"/>
        </w:rPr>
        <w:t>У складу са критеријумима</w:t>
      </w:r>
      <w:r w:rsidR="0023642D">
        <w:rPr>
          <w:rFonts w:ascii="Calibri" w:hAnsi="Calibri"/>
          <w:sz w:val="20"/>
          <w:szCs w:val="20"/>
          <w:lang w:val="sr-Cyrl-CS"/>
        </w:rPr>
        <w:t xml:space="preserve"> -</w:t>
      </w:r>
      <w:r w:rsidRPr="00531229">
        <w:rPr>
          <w:rFonts w:ascii="Calibri" w:hAnsi="Calibri"/>
          <w:sz w:val="20"/>
          <w:szCs w:val="20"/>
          <w:lang w:val="sr-Cyrl-CS"/>
        </w:rPr>
        <w:t xml:space="preserve"> који су дефинисани Правилником</w:t>
      </w:r>
      <w:r w:rsidR="0022669E" w:rsidRPr="0022669E">
        <w:rPr>
          <w:rFonts w:asciiTheme="minorHAnsi" w:eastAsia="Times New Roman" w:hAnsiTheme="minorHAnsi"/>
          <w:noProof/>
          <w:sz w:val="20"/>
          <w:szCs w:val="20"/>
          <w:lang w:val="sr-Cyrl-CS"/>
        </w:rPr>
        <w:t xml:space="preserve"> </w:t>
      </w:r>
      <w:r w:rsidR="0022669E">
        <w:rPr>
          <w:rFonts w:asciiTheme="minorHAnsi" w:eastAsia="Times New Roman" w:hAnsiTheme="minorHAnsi"/>
          <w:noProof/>
          <w:sz w:val="20"/>
          <w:szCs w:val="20"/>
          <w:lang w:val="sr-Cyrl-CS"/>
        </w:rPr>
        <w:t>о</w:t>
      </w:r>
      <w:r w:rsidR="0022669E" w:rsidRPr="00FF36A2">
        <w:rPr>
          <w:rFonts w:asciiTheme="minorHAnsi" w:eastAsia="Times New Roman" w:hAnsiTheme="minorHAnsi"/>
          <w:noProof/>
          <w:sz w:val="20"/>
          <w:szCs w:val="20"/>
          <w:lang w:val="sr-Cyrl-CS"/>
        </w:rPr>
        <w:t xml:space="preserve"> додел</w:t>
      </w:r>
      <w:r w:rsidR="0022669E">
        <w:rPr>
          <w:rFonts w:asciiTheme="minorHAnsi" w:eastAsia="Times New Roman" w:hAnsiTheme="minorHAnsi"/>
          <w:noProof/>
          <w:sz w:val="20"/>
          <w:szCs w:val="20"/>
          <w:lang w:val="sr-Cyrl-CS"/>
        </w:rPr>
        <w:t>и</w:t>
      </w:r>
      <w:r w:rsidR="0022669E" w:rsidRPr="00FF36A2">
        <w:rPr>
          <w:rFonts w:asciiTheme="minorHAnsi" w:eastAsia="Times New Roman" w:hAnsiTheme="minorHAnsi"/>
          <w:noProof/>
          <w:sz w:val="20"/>
          <w:szCs w:val="20"/>
          <w:lang w:val="sr-Cyrl-CS"/>
        </w:rPr>
        <w:t xml:space="preserve"> средстава за суфинансирање набавке опреме </w:t>
      </w:r>
      <w:r w:rsidR="00D021BD">
        <w:rPr>
          <w:rFonts w:asciiTheme="minorHAnsi" w:eastAsia="Times New Roman" w:hAnsiTheme="minorHAnsi"/>
          <w:noProof/>
          <w:sz w:val="20"/>
          <w:szCs w:val="20"/>
          <w:lang w:val="sr-Cyrl-CS"/>
        </w:rPr>
        <w:t xml:space="preserve">и система </w:t>
      </w:r>
      <w:r w:rsidR="0022669E" w:rsidRPr="00FF36A2">
        <w:rPr>
          <w:rFonts w:asciiTheme="minorHAnsi" w:eastAsia="Times New Roman" w:hAnsiTheme="minorHAnsi"/>
          <w:noProof/>
          <w:sz w:val="20"/>
          <w:szCs w:val="20"/>
          <w:lang w:val="sr-Cyrl-CS"/>
        </w:rPr>
        <w:t>за наводњавање на територији АП Војводине у 201</w:t>
      </w:r>
      <w:r w:rsidR="00ED6505">
        <w:rPr>
          <w:rFonts w:asciiTheme="minorHAnsi" w:eastAsia="Times New Roman" w:hAnsiTheme="minorHAnsi"/>
          <w:noProof/>
          <w:sz w:val="20"/>
          <w:szCs w:val="20"/>
          <w:lang w:val="sr-Cyrl-CS"/>
        </w:rPr>
        <w:t>8</w:t>
      </w:r>
      <w:r w:rsidR="0022669E" w:rsidRPr="00FF36A2">
        <w:rPr>
          <w:rFonts w:asciiTheme="minorHAnsi" w:eastAsia="Times New Roman" w:hAnsiTheme="minorHAnsi"/>
          <w:noProof/>
          <w:sz w:val="20"/>
          <w:szCs w:val="20"/>
          <w:lang w:val="sr-Cyrl-CS"/>
        </w:rPr>
        <w:t>.</w:t>
      </w:r>
      <w:r w:rsidR="0023642D">
        <w:rPr>
          <w:rFonts w:asciiTheme="minorHAnsi" w:eastAsia="Times New Roman" w:hAnsiTheme="minorHAnsi"/>
          <w:noProof/>
          <w:sz w:val="20"/>
          <w:szCs w:val="20"/>
          <w:lang w:val="sr-Cyrl-CS"/>
        </w:rPr>
        <w:t xml:space="preserve"> години (у даљем тексту Правилник)</w:t>
      </w:r>
      <w:r w:rsidRPr="00531229">
        <w:rPr>
          <w:rFonts w:ascii="Calibri" w:hAnsi="Calibri"/>
          <w:sz w:val="20"/>
          <w:szCs w:val="20"/>
          <w:lang w:val="sr-Cyrl-CS"/>
        </w:rPr>
        <w:t xml:space="preserve">, формира се бодовна листа на основу које се додељују бесповратна средства до утрошка средстава опредељених </w:t>
      </w:r>
      <w:r w:rsidR="0023642D">
        <w:rPr>
          <w:rFonts w:ascii="Calibri" w:hAnsi="Calibri"/>
          <w:sz w:val="20"/>
          <w:szCs w:val="20"/>
          <w:lang w:val="sr-Cyrl-CS"/>
        </w:rPr>
        <w:t>овим к</w:t>
      </w:r>
      <w:r w:rsidRPr="00531229">
        <w:rPr>
          <w:rFonts w:ascii="Calibri" w:hAnsi="Calibri"/>
          <w:sz w:val="20"/>
          <w:szCs w:val="20"/>
          <w:lang w:val="sr-Cyrl-CS"/>
        </w:rPr>
        <w:t>онкурсом;</w:t>
      </w:r>
    </w:p>
    <w:p w:rsidR="00AD3BE6" w:rsidRPr="00CB643B" w:rsidRDefault="00AD3BE6" w:rsidP="00E24279">
      <w:pPr>
        <w:pStyle w:val="ListParagraph"/>
        <w:numPr>
          <w:ilvl w:val="0"/>
          <w:numId w:val="15"/>
        </w:numPr>
        <w:jc w:val="both"/>
        <w:rPr>
          <w:rFonts w:ascii="Calibri" w:hAnsi="Calibri"/>
          <w:sz w:val="20"/>
          <w:szCs w:val="20"/>
          <w:lang w:val="sr-Cyrl-RS"/>
        </w:rPr>
      </w:pPr>
      <w:r w:rsidRPr="00CB643B">
        <w:rPr>
          <w:rFonts w:ascii="Calibri" w:hAnsi="Calibri"/>
          <w:sz w:val="20"/>
          <w:szCs w:val="20"/>
          <w:lang w:val="sr-Cyrl-RS"/>
        </w:rPr>
        <w:t>Пријаве на Конкурс које остваре број бодова мањи од 30% од укупног броја бодова - не улазе у даље разматрање Комисије;</w:t>
      </w:r>
    </w:p>
    <w:p w:rsidR="001B2918" w:rsidRDefault="001B2918" w:rsidP="001B2918">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594E59">
        <w:rPr>
          <w:rFonts w:asciiTheme="minorHAnsi" w:hAnsiTheme="minorHAnsi"/>
          <w:sz w:val="20"/>
          <w:szCs w:val="20"/>
          <w:lang w:val="sr-Cyrl-CS"/>
        </w:rPr>
        <w:t xml:space="preserve"> – физичко лице у обавези </w:t>
      </w:r>
      <w:r w:rsidR="0023642D" w:rsidRPr="00594E59">
        <w:rPr>
          <w:rFonts w:asciiTheme="minorHAnsi" w:hAnsiTheme="minorHAnsi"/>
          <w:sz w:val="20"/>
          <w:szCs w:val="20"/>
          <w:lang w:val="sr-Cyrl-CS"/>
        </w:rPr>
        <w:t xml:space="preserve">је </w:t>
      </w:r>
      <w:r w:rsidRPr="00594E59">
        <w:rPr>
          <w:rFonts w:asciiTheme="minorHAnsi" w:hAnsiTheme="minorHAnsi"/>
          <w:sz w:val="20"/>
          <w:szCs w:val="20"/>
          <w:lang w:val="sr-Cyrl-CS"/>
        </w:rPr>
        <w:t xml:space="preserve">да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приликом потписивања </w:t>
      </w:r>
      <w:r>
        <w:rPr>
          <w:rFonts w:asciiTheme="minorHAnsi" w:hAnsiTheme="minorHAnsi"/>
          <w:sz w:val="20"/>
          <w:szCs w:val="20"/>
          <w:lang w:val="sr-Cyrl-CS"/>
        </w:rPr>
        <w:t>у</w:t>
      </w:r>
      <w:r w:rsidRPr="00594E59">
        <w:rPr>
          <w:rFonts w:asciiTheme="minorHAnsi" w:hAnsiTheme="minorHAnsi"/>
          <w:sz w:val="20"/>
          <w:szCs w:val="20"/>
          <w:lang w:val="sr-Cyrl-CS"/>
        </w:rPr>
        <w:t xml:space="preserve">говора са </w:t>
      </w:r>
      <w:r w:rsidR="00E81B87">
        <w:rPr>
          <w:rFonts w:asciiTheme="minorHAnsi" w:hAnsiTheme="minorHAnsi"/>
          <w:sz w:val="20"/>
          <w:szCs w:val="20"/>
          <w:lang w:val="sr-Cyrl-CS"/>
        </w:rPr>
        <w:t>Покрајинским с</w:t>
      </w:r>
      <w:r w:rsidRPr="00594E59">
        <w:rPr>
          <w:rFonts w:asciiTheme="minorHAnsi" w:hAnsiTheme="minorHAnsi"/>
          <w:sz w:val="20"/>
          <w:szCs w:val="20"/>
          <w:lang w:val="sr-Cyrl-CS"/>
        </w:rPr>
        <w:t xml:space="preserve">екретаријатом о коришћењу средстава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достави меницу с меничном изјавом, а правно лице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регистровану меницу с меничном изјавом, као средство обезбеђења да опрема неће бити отуђена у року од </w:t>
      </w:r>
      <w:r>
        <w:rPr>
          <w:rFonts w:asciiTheme="minorHAnsi" w:hAnsiTheme="minorHAnsi"/>
          <w:sz w:val="20"/>
          <w:szCs w:val="20"/>
          <w:lang w:val="sr-Cyrl-CS"/>
        </w:rPr>
        <w:t>пет</w:t>
      </w:r>
      <w:r w:rsidRPr="00594E59">
        <w:rPr>
          <w:rFonts w:asciiTheme="minorHAnsi" w:hAnsiTheme="minorHAnsi"/>
          <w:sz w:val="20"/>
          <w:szCs w:val="20"/>
          <w:lang w:val="sr-Cyrl-CS"/>
        </w:rPr>
        <w:t xml:space="preserve"> г</w:t>
      </w:r>
      <w:r w:rsidR="0022669E">
        <w:rPr>
          <w:rFonts w:asciiTheme="minorHAnsi" w:hAnsiTheme="minorHAnsi"/>
          <w:sz w:val="20"/>
          <w:szCs w:val="20"/>
          <w:lang w:val="sr-Cyrl-CS"/>
        </w:rPr>
        <w:t xml:space="preserve">одина, осим за </w:t>
      </w:r>
      <w:r w:rsidR="001041A7">
        <w:rPr>
          <w:rFonts w:asciiTheme="minorHAnsi" w:hAnsiTheme="minorHAnsi"/>
          <w:sz w:val="20"/>
          <w:szCs w:val="20"/>
          <w:lang w:val="sr-Cyrl-CS"/>
        </w:rPr>
        <w:t>опрему чији је век експлоатације краћи</w:t>
      </w:r>
      <w:r w:rsidR="0022669E">
        <w:rPr>
          <w:rFonts w:asciiTheme="minorHAnsi" w:hAnsiTheme="minorHAnsi"/>
          <w:sz w:val="20"/>
          <w:szCs w:val="20"/>
          <w:lang w:val="sr-Cyrl-CS"/>
        </w:rPr>
        <w:t xml:space="preserve"> од годину дана</w:t>
      </w:r>
      <w:r w:rsidRPr="00594E59">
        <w:rPr>
          <w:rFonts w:asciiTheme="minorHAnsi" w:hAnsiTheme="minorHAnsi"/>
          <w:sz w:val="20"/>
          <w:szCs w:val="20"/>
          <w:lang w:val="sr-Cyrl-CS"/>
        </w:rPr>
        <w:t xml:space="preserve">; </w:t>
      </w:r>
    </w:p>
    <w:p w:rsidR="001B2918" w:rsidRPr="001C2804" w:rsidRDefault="001B2918" w:rsidP="001B2918">
      <w:pPr>
        <w:pStyle w:val="ListParagraph"/>
        <w:numPr>
          <w:ilvl w:val="0"/>
          <w:numId w:val="15"/>
        </w:numPr>
        <w:jc w:val="both"/>
        <w:rPr>
          <w:rFonts w:asciiTheme="minorHAnsi" w:hAnsiTheme="minorHAnsi"/>
          <w:sz w:val="20"/>
          <w:szCs w:val="20"/>
          <w:lang w:val="sr-Cyrl-CS"/>
        </w:rPr>
      </w:pPr>
      <w:r>
        <w:rPr>
          <w:rFonts w:asciiTheme="minorHAnsi" w:hAnsiTheme="minorHAnsi"/>
          <w:sz w:val="20"/>
          <w:szCs w:val="20"/>
          <w:lang w:val="sr-Cyrl-CS"/>
        </w:rPr>
        <w:t xml:space="preserve">За инвестиције </w:t>
      </w:r>
      <w:r w:rsidR="00F225EF">
        <w:rPr>
          <w:rFonts w:asciiTheme="minorHAnsi" w:hAnsiTheme="minorHAnsi"/>
          <w:sz w:val="20"/>
          <w:szCs w:val="20"/>
          <w:lang w:val="sr-Cyrl-CS"/>
        </w:rPr>
        <w:t xml:space="preserve">у Сектору осталих усева за набавку </w:t>
      </w:r>
      <w:r w:rsidR="00F225EF" w:rsidRPr="00A75782">
        <w:rPr>
          <w:rFonts w:asciiTheme="minorHAnsi" w:hAnsiTheme="minorHAnsi"/>
          <w:sz w:val="20"/>
          <w:szCs w:val="20"/>
          <w:lang w:val="sr-Cyrl-CS"/>
        </w:rPr>
        <w:t>систем</w:t>
      </w:r>
      <w:r w:rsidR="00F225EF">
        <w:rPr>
          <w:rFonts w:asciiTheme="minorHAnsi" w:hAnsiTheme="minorHAnsi"/>
          <w:sz w:val="20"/>
          <w:szCs w:val="20"/>
          <w:lang w:val="sr-Cyrl-CS"/>
        </w:rPr>
        <w:t>а</w:t>
      </w:r>
      <w:r w:rsidR="00F225EF" w:rsidRPr="00A75782">
        <w:rPr>
          <w:rFonts w:asciiTheme="minorHAnsi" w:hAnsiTheme="minorHAnsi"/>
          <w:sz w:val="20"/>
          <w:szCs w:val="20"/>
          <w:lang w:val="sr-Cyrl-CS"/>
        </w:rPr>
        <w:t xml:space="preserve"> за наводњавање у типу „ренџер”, „центар пивот” и „линеар”</w:t>
      </w:r>
      <w:r w:rsidR="00F225EF">
        <w:rPr>
          <w:rFonts w:asciiTheme="minorHAnsi" w:hAnsiTheme="minorHAnsi"/>
          <w:sz w:val="20"/>
          <w:szCs w:val="20"/>
          <w:lang w:val="sr-Cyrl-CS"/>
        </w:rPr>
        <w:t xml:space="preserve">, </w:t>
      </w:r>
      <w:r w:rsidR="00B61103">
        <w:rPr>
          <w:rFonts w:asciiTheme="minorHAnsi" w:hAnsiTheme="minorHAnsi"/>
          <w:sz w:val="20"/>
          <w:szCs w:val="20"/>
          <w:lang w:val="sr-Cyrl-CS"/>
        </w:rPr>
        <w:t>п</w:t>
      </w:r>
      <w:r w:rsidR="00B61103" w:rsidRPr="00B61103">
        <w:rPr>
          <w:rFonts w:asciiTheme="minorHAnsi" w:hAnsiTheme="minorHAnsi"/>
          <w:sz w:val="20"/>
          <w:szCs w:val="20"/>
          <w:lang w:val="sr-Cyrl-CS"/>
        </w:rPr>
        <w:t>о пријему конкурсне документаци</w:t>
      </w:r>
      <w:r w:rsidR="00E81B87">
        <w:rPr>
          <w:rFonts w:asciiTheme="minorHAnsi" w:hAnsiTheme="minorHAnsi"/>
          <w:sz w:val="20"/>
          <w:szCs w:val="20"/>
          <w:lang w:val="sr-Cyrl-CS"/>
        </w:rPr>
        <w:t>је, а пре потписивања уговора, Покрајински с</w:t>
      </w:r>
      <w:r w:rsidR="00B61103" w:rsidRPr="00B61103">
        <w:rPr>
          <w:rFonts w:asciiTheme="minorHAnsi" w:hAnsiTheme="minorHAnsi"/>
          <w:sz w:val="20"/>
          <w:szCs w:val="20"/>
          <w:lang w:val="sr-Cyrl-CS"/>
        </w:rPr>
        <w:t>екретаријат путем свог надлежног сектора налаже Пољопривредној стручној и саветодавној служби АП Војводине да утврди претходно чињенично стањ</w:t>
      </w:r>
      <w:r w:rsidR="00BB2D55">
        <w:rPr>
          <w:rFonts w:asciiTheme="minorHAnsi" w:hAnsiTheme="minorHAnsi"/>
          <w:sz w:val="20"/>
          <w:szCs w:val="20"/>
          <w:lang w:val="sr-Cyrl-CS"/>
        </w:rPr>
        <w:t>е на терену (</w:t>
      </w:r>
      <w:r w:rsidR="00E24279">
        <w:rPr>
          <w:rFonts w:asciiTheme="minorHAnsi" w:hAnsiTheme="minorHAnsi"/>
          <w:sz w:val="20"/>
          <w:szCs w:val="20"/>
          <w:lang w:val="sr-Cyrl-CS"/>
        </w:rPr>
        <w:t>НУЛТА контрола);</w:t>
      </w:r>
    </w:p>
    <w:p w:rsidR="001B2918" w:rsidRPr="00531229" w:rsidRDefault="001B2918" w:rsidP="006B6B0C">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531229">
        <w:rPr>
          <w:rFonts w:ascii="Calibri" w:hAnsi="Calibri"/>
          <w:sz w:val="20"/>
          <w:szCs w:val="20"/>
          <w:lang w:val="sr-Cyrl-CS"/>
        </w:rPr>
        <w:t>Рок за реализацију инвестиције на основу предрачуна је</w:t>
      </w:r>
      <w:r w:rsidR="0023642D">
        <w:rPr>
          <w:rFonts w:ascii="Calibri" w:hAnsi="Calibri"/>
          <w:sz w:val="20"/>
          <w:szCs w:val="20"/>
          <w:lang w:val="sr-Cyrl-CS"/>
        </w:rPr>
        <w:t>сте</w:t>
      </w:r>
      <w:r w:rsidR="0037727F">
        <w:rPr>
          <w:rFonts w:ascii="Calibri" w:hAnsi="Calibri"/>
          <w:sz w:val="20"/>
          <w:szCs w:val="20"/>
          <w:lang w:val="sr-Cyrl-CS"/>
        </w:rPr>
        <w:t xml:space="preserve"> </w:t>
      </w:r>
      <w:r w:rsidR="00C33C23">
        <w:rPr>
          <w:rFonts w:ascii="Calibri" w:hAnsi="Calibri"/>
          <w:sz w:val="20"/>
          <w:szCs w:val="20"/>
          <w:lang w:val="sr-Cyrl-CS"/>
        </w:rPr>
        <w:t>3</w:t>
      </w:r>
      <w:r w:rsidR="00ED6505">
        <w:rPr>
          <w:rFonts w:ascii="Calibri" w:hAnsi="Calibri"/>
          <w:sz w:val="20"/>
          <w:szCs w:val="20"/>
          <w:lang w:val="sr-Cyrl-CS"/>
        </w:rPr>
        <w:t>0</w:t>
      </w:r>
      <w:r w:rsidRPr="00531229">
        <w:rPr>
          <w:rFonts w:ascii="Calibri" w:hAnsi="Calibri"/>
          <w:sz w:val="20"/>
          <w:szCs w:val="20"/>
          <w:lang w:val="sr-Cyrl-CS"/>
        </w:rPr>
        <w:t xml:space="preserve"> дана од дана потписивања уговора</w:t>
      </w:r>
      <w:r w:rsidRPr="00531229">
        <w:rPr>
          <w:rFonts w:asciiTheme="minorHAnsi" w:hAnsiTheme="minorHAnsi"/>
          <w:sz w:val="20"/>
          <w:szCs w:val="20"/>
          <w:lang w:val="sr-Cyrl-CS"/>
        </w:rPr>
        <w:t>;</w:t>
      </w:r>
    </w:p>
    <w:p w:rsidR="00933D77" w:rsidRPr="00933D77" w:rsidRDefault="001B2918" w:rsidP="001B2918">
      <w:pPr>
        <w:widowControl/>
        <w:numPr>
          <w:ilvl w:val="0"/>
          <w:numId w:val="15"/>
        </w:numPr>
        <w:autoSpaceDE/>
        <w:autoSpaceDN/>
        <w:adjustRightInd/>
        <w:jc w:val="both"/>
        <w:rPr>
          <w:rFonts w:ascii="Calibri" w:hAnsi="Calibri"/>
          <w:noProof/>
          <w:sz w:val="20"/>
          <w:szCs w:val="20"/>
          <w:lang w:val="sr-Cyrl-CS"/>
        </w:rPr>
      </w:pPr>
      <w:r w:rsidRPr="00D510EB">
        <w:rPr>
          <w:rFonts w:ascii="Calibri" w:hAnsi="Calibri"/>
          <w:sz w:val="20"/>
          <w:szCs w:val="20"/>
          <w:lang w:val="sr-Cyrl-CS"/>
        </w:rPr>
        <w:t xml:space="preserve">Бесповратна средства исплаћују се након реализације инвестиције, односно након што корисник бесповратних средстава </w:t>
      </w:r>
      <w:r w:rsidRPr="00933D77">
        <w:rPr>
          <w:rFonts w:ascii="Calibri" w:hAnsi="Calibri"/>
          <w:sz w:val="20"/>
          <w:szCs w:val="20"/>
          <w:lang w:val="sr-Cyrl-CS"/>
        </w:rPr>
        <w:t>уради монтажу</w:t>
      </w:r>
      <w:r w:rsidR="00D432CB">
        <w:rPr>
          <w:rFonts w:ascii="Calibri" w:hAnsi="Calibri"/>
          <w:sz w:val="20"/>
          <w:szCs w:val="20"/>
          <w:lang w:val="sr-Cyrl-CS"/>
        </w:rPr>
        <w:t xml:space="preserve"> опреме </w:t>
      </w:r>
      <w:r>
        <w:rPr>
          <w:rFonts w:ascii="Calibri" w:hAnsi="Calibri"/>
          <w:sz w:val="20"/>
          <w:szCs w:val="20"/>
          <w:lang w:val="sr-Cyrl-CS"/>
        </w:rPr>
        <w:t xml:space="preserve">и </w:t>
      </w:r>
      <w:r w:rsidR="00E81B87">
        <w:rPr>
          <w:rFonts w:ascii="Calibri" w:hAnsi="Calibri"/>
          <w:sz w:val="20"/>
          <w:szCs w:val="20"/>
          <w:lang w:val="sr-Cyrl-CS"/>
        </w:rPr>
        <w:t>достави Покрајинском с</w:t>
      </w:r>
      <w:r w:rsidRPr="00D510EB">
        <w:rPr>
          <w:rFonts w:ascii="Calibri" w:hAnsi="Calibri"/>
          <w:sz w:val="20"/>
          <w:szCs w:val="20"/>
          <w:lang w:val="sr-Cyrl-CS"/>
        </w:rPr>
        <w:t>екретаријату</w:t>
      </w:r>
      <w:r w:rsidR="00D432CB">
        <w:rPr>
          <w:rFonts w:ascii="Calibri" w:hAnsi="Calibri"/>
          <w:sz w:val="20"/>
          <w:szCs w:val="20"/>
          <w:lang w:val="sr-Cyrl-CS"/>
        </w:rPr>
        <w:t xml:space="preserve"> следећу документацију</w:t>
      </w:r>
      <w:r>
        <w:rPr>
          <w:rFonts w:ascii="Calibri" w:hAnsi="Calibri"/>
          <w:sz w:val="20"/>
          <w:szCs w:val="20"/>
          <w:lang w:val="sr-Cyrl-CS"/>
        </w:rPr>
        <w:t>:</w:t>
      </w:r>
      <w:r w:rsidRPr="00594E59">
        <w:rPr>
          <w:rFonts w:asciiTheme="minorHAnsi" w:hAnsiTheme="minorHAnsi"/>
          <w:sz w:val="20"/>
          <w:szCs w:val="20"/>
          <w:lang w:val="sr-Cyrl-CS"/>
        </w:rPr>
        <w:t xml:space="preserve"> </w:t>
      </w:r>
    </w:p>
    <w:p w:rsidR="00C33C23"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CS"/>
        </w:rPr>
        <w:t>захтев за исплату</w:t>
      </w:r>
      <w:r w:rsidRPr="00480927">
        <w:rPr>
          <w:rFonts w:ascii="Calibri" w:hAnsi="Calibri"/>
          <w:sz w:val="20"/>
          <w:szCs w:val="20"/>
          <w:lang w:val="sr-Cyrl-CS"/>
        </w:rPr>
        <w:t>;</w:t>
      </w:r>
    </w:p>
    <w:p w:rsidR="00F225EF" w:rsidRPr="00480927" w:rsidRDefault="00F225EF"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CS"/>
        </w:rPr>
        <w:t>извештај о наменском утрошку средстава;</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RS"/>
        </w:rPr>
        <w:t xml:space="preserve">оригинал </w:t>
      </w:r>
      <w:r w:rsidRPr="00FD0202">
        <w:rPr>
          <w:rFonts w:ascii="Calibri" w:hAnsi="Calibri"/>
          <w:sz w:val="20"/>
          <w:szCs w:val="20"/>
          <w:lang w:val="sr-Cyrl-CS"/>
        </w:rPr>
        <w:t xml:space="preserve">рачун за набавку предметне инвестиције; </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 xml:space="preserve">отпремницу за набавку предметне инвестиције за коју је, у складу са посебним прописима, утврђена обавеза издавања отпремнице; </w:t>
      </w:r>
    </w:p>
    <w:p w:rsidR="00C33C23" w:rsidRPr="00085F6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фотокопиј</w:t>
      </w:r>
      <w:r>
        <w:rPr>
          <w:rFonts w:ascii="Calibri" w:hAnsi="Calibri"/>
          <w:sz w:val="20"/>
          <w:szCs w:val="20"/>
          <w:lang w:val="sr-Cyrl-CS"/>
        </w:rPr>
        <w:t>у</w:t>
      </w:r>
      <w:r w:rsidRPr="00FD0202">
        <w:rPr>
          <w:rFonts w:ascii="Calibri" w:hAnsi="Calibri"/>
          <w:sz w:val="20"/>
          <w:szCs w:val="20"/>
          <w:lang w:val="sr-Cyrl-CS"/>
        </w:rPr>
        <w:t xml:space="preserve"> уговора о кредиту, уколико је предметна инвестиција набављена путем кредита;</w:t>
      </w:r>
    </w:p>
    <w:p w:rsidR="00D432CB" w:rsidRPr="00D432CB" w:rsidRDefault="00E81B87" w:rsidP="00D432CB">
      <w:pPr>
        <w:autoSpaceDE/>
        <w:autoSpaceDN/>
        <w:adjustRightInd/>
        <w:ind w:left="720"/>
        <w:contextualSpacing/>
        <w:jc w:val="both"/>
        <w:rPr>
          <w:rFonts w:ascii="Calibri" w:hAnsi="Calibri"/>
          <w:sz w:val="20"/>
          <w:szCs w:val="20"/>
          <w:lang w:val="sr-Cyrl-CS"/>
        </w:rPr>
      </w:pPr>
      <w:r>
        <w:rPr>
          <w:rFonts w:ascii="Calibri" w:hAnsi="Calibri"/>
          <w:sz w:val="20"/>
          <w:szCs w:val="20"/>
          <w:lang w:val="sr-Cyrl-CS"/>
        </w:rPr>
        <w:t>Покрајински с</w:t>
      </w:r>
      <w:r w:rsidR="00D432CB" w:rsidRPr="009C5FE1">
        <w:rPr>
          <w:rFonts w:ascii="Calibri" w:hAnsi="Calibri"/>
          <w:sz w:val="20"/>
          <w:szCs w:val="20"/>
          <w:lang w:val="sr-Cyrl-CS"/>
        </w:rPr>
        <w:t xml:space="preserve">екретаријат </w:t>
      </w:r>
      <w:r w:rsidR="00D432CB" w:rsidRPr="009C5FE1">
        <w:rPr>
          <w:rFonts w:asciiTheme="minorHAnsi" w:hAnsiTheme="minorHAnsi"/>
          <w:sz w:val="20"/>
          <w:szCs w:val="20"/>
          <w:lang w:val="sr-Cyrl-CS"/>
        </w:rPr>
        <w:t xml:space="preserve">путем </w:t>
      </w:r>
      <w:r w:rsidR="00670471" w:rsidRPr="009C5FE1">
        <w:rPr>
          <w:rFonts w:asciiTheme="minorHAnsi" w:hAnsiTheme="minorHAnsi"/>
          <w:sz w:val="20"/>
          <w:szCs w:val="20"/>
          <w:lang w:val="sr-Cyrl-CS"/>
        </w:rPr>
        <w:t xml:space="preserve">надлежног сектора </w:t>
      </w:r>
      <w:r w:rsidR="001817BD">
        <w:rPr>
          <w:rFonts w:asciiTheme="minorHAnsi" w:hAnsiTheme="minorHAnsi"/>
          <w:sz w:val="20"/>
          <w:szCs w:val="20"/>
          <w:lang w:val="sr-Cyrl-CS"/>
        </w:rPr>
        <w:t>налаже Пољопривредној стручној и саветодавној служби</w:t>
      </w:r>
      <w:r w:rsidR="00D432CB" w:rsidRPr="009C5FE1">
        <w:rPr>
          <w:rFonts w:asciiTheme="minorHAnsi" w:hAnsiTheme="minorHAnsi"/>
          <w:sz w:val="20"/>
          <w:szCs w:val="20"/>
          <w:lang w:val="sr-Cyrl-CS"/>
        </w:rPr>
        <w:t xml:space="preserve"> АП Војводине</w:t>
      </w:r>
      <w:r w:rsidR="00890E6A">
        <w:rPr>
          <w:rFonts w:asciiTheme="minorHAnsi" w:hAnsiTheme="minorHAnsi"/>
          <w:sz w:val="20"/>
          <w:szCs w:val="20"/>
          <w:lang w:val="sr-Cyrl-CS"/>
        </w:rPr>
        <w:t xml:space="preserve"> </w:t>
      </w:r>
      <w:r w:rsidR="00654049">
        <w:rPr>
          <w:rFonts w:asciiTheme="minorHAnsi" w:hAnsiTheme="minorHAnsi"/>
          <w:sz w:val="20"/>
          <w:szCs w:val="20"/>
          <w:lang w:val="sr-Cyrl-CS"/>
        </w:rPr>
        <w:t>да</w:t>
      </w:r>
      <w:r w:rsidR="00890E6A">
        <w:rPr>
          <w:rFonts w:asciiTheme="minorHAnsi" w:hAnsiTheme="minorHAnsi"/>
          <w:sz w:val="20"/>
          <w:szCs w:val="20"/>
          <w:lang w:val="sr-Cyrl-CS"/>
        </w:rPr>
        <w:t xml:space="preserve"> утврди чињенично стање на </w:t>
      </w:r>
      <w:r w:rsidR="00D432CB" w:rsidRPr="009C5FE1">
        <w:rPr>
          <w:rFonts w:ascii="Calibri" w:hAnsi="Calibri"/>
          <w:sz w:val="20"/>
          <w:szCs w:val="20"/>
          <w:lang w:val="sr-Cyrl-CS"/>
        </w:rPr>
        <w:t>терену</w:t>
      </w:r>
      <w:r w:rsidR="00654049">
        <w:rPr>
          <w:rFonts w:ascii="Calibri" w:hAnsi="Calibri"/>
          <w:sz w:val="20"/>
          <w:szCs w:val="20"/>
          <w:lang w:val="sr-Cyrl-CS"/>
        </w:rPr>
        <w:t xml:space="preserve">, достављањем извештаја и записника </w:t>
      </w:r>
      <w:r>
        <w:rPr>
          <w:rFonts w:ascii="Calibri" w:hAnsi="Calibri"/>
          <w:sz w:val="20"/>
          <w:szCs w:val="20"/>
          <w:lang w:val="sr-Cyrl-CS"/>
        </w:rPr>
        <w:t>Покрајинском с</w:t>
      </w:r>
      <w:r w:rsidR="00654049">
        <w:rPr>
          <w:rFonts w:ascii="Calibri" w:hAnsi="Calibri"/>
          <w:sz w:val="20"/>
          <w:szCs w:val="20"/>
          <w:lang w:val="sr-Cyrl-CS"/>
        </w:rPr>
        <w:t>екретаријату</w:t>
      </w:r>
      <w:r w:rsidR="00670471" w:rsidRPr="009C5FE1">
        <w:rPr>
          <w:rFonts w:ascii="Calibri" w:hAnsi="Calibri"/>
          <w:sz w:val="20"/>
          <w:szCs w:val="20"/>
          <w:lang w:val="sr-Cyrl-CS"/>
        </w:rPr>
        <w:t>.</w:t>
      </w:r>
    </w:p>
    <w:p w:rsidR="001B2918" w:rsidRDefault="00E81B87" w:rsidP="001B2918">
      <w:pPr>
        <w:pStyle w:val="ListParagraph"/>
        <w:widowControl/>
        <w:numPr>
          <w:ilvl w:val="0"/>
          <w:numId w:val="15"/>
        </w:numPr>
        <w:autoSpaceDE/>
        <w:autoSpaceDN/>
        <w:adjustRightInd/>
        <w:jc w:val="both"/>
        <w:rPr>
          <w:rFonts w:asciiTheme="minorHAnsi" w:eastAsia="Times New Roman" w:hAnsiTheme="minorHAnsi"/>
          <w:noProof/>
          <w:sz w:val="20"/>
          <w:szCs w:val="20"/>
          <w:lang w:val="sr-Cyrl-CS" w:eastAsia="en-US"/>
        </w:rPr>
      </w:pPr>
      <w:r>
        <w:rPr>
          <w:rFonts w:asciiTheme="minorHAnsi" w:eastAsia="Times New Roman" w:hAnsiTheme="minorHAnsi"/>
          <w:noProof/>
          <w:sz w:val="20"/>
          <w:szCs w:val="20"/>
          <w:lang w:val="sr-Cyrl-CS" w:eastAsia="en-US"/>
        </w:rPr>
        <w:t>Покрајински с</w:t>
      </w:r>
      <w:r w:rsidR="001B2918" w:rsidRPr="008E44DD">
        <w:rPr>
          <w:rFonts w:asciiTheme="minorHAnsi" w:eastAsia="Times New Roman" w:hAnsiTheme="minorHAnsi"/>
          <w:noProof/>
          <w:sz w:val="20"/>
          <w:szCs w:val="20"/>
          <w:lang w:val="sr-Cyrl-CS" w:eastAsia="en-US"/>
        </w:rPr>
        <w:t xml:space="preserve">екретаријат задржава право да од подносиоца пријаве затражи </w:t>
      </w:r>
      <w:r w:rsidR="001B2918" w:rsidRPr="00670471">
        <w:rPr>
          <w:rFonts w:asciiTheme="minorHAnsi" w:eastAsia="Times New Roman" w:hAnsiTheme="minorHAnsi"/>
          <w:noProof/>
          <w:sz w:val="20"/>
          <w:szCs w:val="20"/>
          <w:lang w:val="sr-Cyrl-CS" w:eastAsia="en-US"/>
        </w:rPr>
        <w:t>додатну документацију</w:t>
      </w:r>
      <w:r w:rsidR="0070084D">
        <w:rPr>
          <w:rFonts w:asciiTheme="minorHAnsi" w:eastAsia="Times New Roman" w:hAnsiTheme="minorHAnsi"/>
          <w:noProof/>
          <w:sz w:val="20"/>
          <w:szCs w:val="20"/>
          <w:lang w:val="sr-Cyrl-CS" w:eastAsia="en-US"/>
        </w:rPr>
        <w:t xml:space="preserve">. Исто тако, </w:t>
      </w:r>
      <w:r>
        <w:rPr>
          <w:rFonts w:ascii="Calibri" w:hAnsi="Calibri"/>
          <w:sz w:val="20"/>
          <w:szCs w:val="20"/>
          <w:lang w:val="sr-Cyrl-CS"/>
        </w:rPr>
        <w:t>Покрајински с</w:t>
      </w:r>
      <w:r w:rsidR="0070084D">
        <w:rPr>
          <w:rFonts w:asciiTheme="minorHAnsi" w:eastAsia="Times New Roman" w:hAnsiTheme="minorHAnsi"/>
          <w:noProof/>
          <w:sz w:val="20"/>
          <w:szCs w:val="20"/>
          <w:lang w:val="sr-Cyrl-CS" w:eastAsia="en-US"/>
        </w:rPr>
        <w:t xml:space="preserve">екретаријат може да </w:t>
      </w:r>
      <w:r w:rsidR="00947FDF" w:rsidRPr="00670471">
        <w:rPr>
          <w:rFonts w:asciiTheme="minorHAnsi" w:eastAsia="Times New Roman" w:hAnsiTheme="minorHAnsi"/>
          <w:noProof/>
          <w:sz w:val="20"/>
          <w:szCs w:val="20"/>
          <w:lang w:val="sr-Cyrl-CS" w:eastAsia="en-US"/>
        </w:rPr>
        <w:t>од пољопривредне инспекције Министарства пољопривреде</w:t>
      </w:r>
      <w:r w:rsidR="0027759B">
        <w:rPr>
          <w:rFonts w:asciiTheme="minorHAnsi" w:eastAsia="Times New Roman" w:hAnsiTheme="minorHAnsi"/>
          <w:noProof/>
          <w:sz w:val="20"/>
          <w:szCs w:val="20"/>
          <w:lang w:val="sr-Cyrl-CS" w:eastAsia="en-US"/>
        </w:rPr>
        <w:t>, шумарства и водопривреде за</w:t>
      </w:r>
      <w:r w:rsidR="0070084D">
        <w:rPr>
          <w:rFonts w:asciiTheme="minorHAnsi" w:eastAsia="Times New Roman" w:hAnsiTheme="minorHAnsi"/>
          <w:noProof/>
          <w:sz w:val="20"/>
          <w:szCs w:val="20"/>
          <w:lang w:val="sr-Cyrl-CS" w:eastAsia="en-US"/>
        </w:rPr>
        <w:t>тражи да се изврши контрола</w:t>
      </w:r>
      <w:r w:rsidR="001B2918" w:rsidRPr="00670471">
        <w:rPr>
          <w:rFonts w:asciiTheme="minorHAnsi" w:eastAsia="Times New Roman" w:hAnsiTheme="minorHAnsi"/>
          <w:noProof/>
          <w:sz w:val="20"/>
          <w:szCs w:val="20"/>
          <w:lang w:val="sr-Cyrl-CS" w:eastAsia="en-US"/>
        </w:rPr>
        <w:t xml:space="preserve">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4C7FC2" w:rsidRDefault="00C33C23" w:rsidP="00264485">
      <w:pPr>
        <w:pStyle w:val="ListParagraph"/>
        <w:widowControl/>
        <w:numPr>
          <w:ilvl w:val="0"/>
          <w:numId w:val="15"/>
        </w:numPr>
        <w:autoSpaceDE/>
        <w:autoSpaceDN/>
        <w:adjustRightInd/>
        <w:contextualSpacing/>
        <w:jc w:val="both"/>
        <w:rPr>
          <w:rFonts w:ascii="Calibri" w:eastAsia="Calibri" w:hAnsi="Calibri"/>
          <w:noProof/>
          <w:sz w:val="20"/>
          <w:szCs w:val="20"/>
          <w:lang w:val="sr-Cyrl-CS"/>
        </w:rPr>
      </w:pPr>
      <w:r>
        <w:rPr>
          <w:rFonts w:ascii="Calibri" w:eastAsia="Calibri" w:hAnsi="Calibri"/>
          <w:noProof/>
          <w:sz w:val="20"/>
          <w:szCs w:val="20"/>
          <w:lang w:val="sr-Cyrl-CS"/>
        </w:rPr>
        <w:t>У</w:t>
      </w:r>
      <w:r w:rsidR="00264485">
        <w:rPr>
          <w:rFonts w:ascii="Calibri" w:eastAsia="Calibri" w:hAnsi="Calibri"/>
          <w:noProof/>
          <w:sz w:val="20"/>
          <w:szCs w:val="20"/>
          <w:lang w:val="sr-Cyrl-CS"/>
        </w:rPr>
        <w:t xml:space="preserve"> моменту исплате средстава рачун предузетника и </w:t>
      </w:r>
      <w:r w:rsidR="00264485" w:rsidRPr="00420F81">
        <w:rPr>
          <w:rFonts w:ascii="Calibri" w:eastAsia="Calibri" w:hAnsi="Calibri"/>
          <w:noProof/>
          <w:sz w:val="20"/>
          <w:szCs w:val="20"/>
          <w:lang w:val="sr-Cyrl-CS"/>
        </w:rPr>
        <w:t>правно</w:t>
      </w:r>
      <w:r w:rsidR="00264485">
        <w:rPr>
          <w:rFonts w:ascii="Calibri" w:eastAsia="Calibri" w:hAnsi="Calibri"/>
          <w:noProof/>
          <w:sz w:val="20"/>
          <w:szCs w:val="20"/>
          <w:lang w:val="sr-Cyrl-CS"/>
        </w:rPr>
        <w:t>г лица</w:t>
      </w:r>
      <w:r w:rsidR="00264485" w:rsidRPr="00420F81">
        <w:rPr>
          <w:rFonts w:ascii="Calibri" w:eastAsia="Calibri" w:hAnsi="Calibri"/>
          <w:noProof/>
          <w:sz w:val="20"/>
          <w:szCs w:val="20"/>
          <w:lang w:val="sr-Cyrl-CS"/>
        </w:rPr>
        <w:t xml:space="preserve"> не сме бити</w:t>
      </w:r>
      <w:r w:rsidR="003451AB">
        <w:rPr>
          <w:rFonts w:ascii="Calibri" w:eastAsia="Calibri" w:hAnsi="Calibri"/>
          <w:noProof/>
          <w:sz w:val="20"/>
          <w:szCs w:val="20"/>
          <w:lang w:val="sr-Cyrl-CS"/>
        </w:rPr>
        <w:t xml:space="preserve"> у блокади</w:t>
      </w:r>
      <w:r w:rsidR="004C7FC2">
        <w:rPr>
          <w:rFonts w:ascii="Calibri" w:eastAsia="Calibri" w:hAnsi="Calibri"/>
          <w:noProof/>
          <w:sz w:val="20"/>
          <w:szCs w:val="20"/>
          <w:lang w:val="sr-Cyrl-CS"/>
        </w:rPr>
        <w:t>;</w:t>
      </w:r>
    </w:p>
    <w:p w:rsidR="003451AB" w:rsidRPr="004C7FC2" w:rsidRDefault="003451AB" w:rsidP="004C7FC2">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4C7FC2">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4C7FC2">
        <w:rPr>
          <w:rFonts w:asciiTheme="minorHAnsi" w:hAnsiTheme="minorHAnsi"/>
          <w:sz w:val="20"/>
          <w:szCs w:val="20"/>
          <w:lang w:val="sr-Cyrl-RS"/>
        </w:rPr>
        <w:t>ом</w:t>
      </w:r>
      <w:r w:rsidR="004C7FC2" w:rsidRPr="004C7FC2">
        <w:rPr>
          <w:rFonts w:asciiTheme="minorHAnsi" w:hAnsiTheme="minorHAnsi"/>
          <w:sz w:val="20"/>
          <w:szCs w:val="20"/>
          <w:lang w:val="sr-Cyrl-RS"/>
        </w:rPr>
        <w:t>;</w:t>
      </w:r>
    </w:p>
    <w:p w:rsidR="003451AB" w:rsidRPr="004C7FC2" w:rsidRDefault="003451AB" w:rsidP="004C7FC2">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4C7FC2">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rsidR="003451AB" w:rsidRDefault="003451AB" w:rsidP="003451AB">
      <w:pPr>
        <w:pStyle w:val="ListParagraph"/>
        <w:widowControl/>
        <w:autoSpaceDE/>
        <w:autoSpaceDN/>
        <w:adjustRightInd/>
        <w:jc w:val="both"/>
        <w:rPr>
          <w:rFonts w:asciiTheme="minorHAnsi" w:eastAsia="Times New Roman" w:hAnsiTheme="minorHAnsi"/>
          <w:noProof/>
          <w:sz w:val="20"/>
          <w:szCs w:val="20"/>
          <w:lang w:val="sr-Cyrl-CS" w:eastAsia="en-US"/>
        </w:rPr>
      </w:pPr>
    </w:p>
    <w:p w:rsidR="00E43AB8" w:rsidRPr="003A3C08" w:rsidRDefault="00E43AB8" w:rsidP="003451AB">
      <w:pPr>
        <w:pStyle w:val="ListParagraph"/>
        <w:widowControl/>
        <w:autoSpaceDE/>
        <w:autoSpaceDN/>
        <w:adjustRightInd/>
        <w:jc w:val="both"/>
        <w:rPr>
          <w:rFonts w:asciiTheme="minorHAnsi" w:eastAsia="Times New Roman" w:hAnsiTheme="minorHAnsi"/>
          <w:noProof/>
          <w:sz w:val="20"/>
          <w:szCs w:val="20"/>
          <w:lang w:val="sr-Cyrl-CS" w:eastAsia="en-US"/>
        </w:rPr>
      </w:pPr>
    </w:p>
    <w:p w:rsidR="00C83E1F" w:rsidRPr="007D1DFC" w:rsidRDefault="00360AB8" w:rsidP="004C7FC2">
      <w:pPr>
        <w:pStyle w:val="ListParagraph"/>
        <w:widowControl/>
        <w:numPr>
          <w:ilvl w:val="0"/>
          <w:numId w:val="41"/>
        </w:numPr>
        <w:autoSpaceDE/>
        <w:autoSpaceDN/>
        <w:adjustRightInd/>
        <w:ind w:right="-46"/>
        <w:contextualSpacing/>
        <w:jc w:val="both"/>
        <w:rPr>
          <w:rFonts w:asciiTheme="minorHAnsi" w:hAnsiTheme="minorHAnsi"/>
          <w:b/>
          <w:sz w:val="20"/>
          <w:szCs w:val="20"/>
          <w:u w:val="single"/>
          <w:lang w:val="sr-Cyrl-CS"/>
        </w:rPr>
      </w:pPr>
      <w:r w:rsidRPr="007D1DFC">
        <w:rPr>
          <w:rFonts w:asciiTheme="minorHAnsi" w:hAnsiTheme="minorHAnsi"/>
          <w:b/>
          <w:sz w:val="20"/>
          <w:szCs w:val="20"/>
          <w:u w:val="single"/>
          <w:lang w:val="sr-Cyrl-CS"/>
        </w:rPr>
        <w:lastRenderedPageBreak/>
        <w:t>НАЧИН ДОСТАВЉАЊА ПРИЈАВА</w:t>
      </w:r>
    </w:p>
    <w:p w:rsidR="00D556AF" w:rsidRPr="00FF36A2" w:rsidRDefault="00C83E1F" w:rsidP="003451AB">
      <w:pPr>
        <w:kinsoku w:val="0"/>
        <w:overflowPunct w:val="0"/>
        <w:spacing w:before="5"/>
        <w:jc w:val="both"/>
        <w:rPr>
          <w:rFonts w:asciiTheme="minorHAnsi" w:hAnsiTheme="minorHAnsi"/>
          <w:sz w:val="20"/>
          <w:szCs w:val="20"/>
          <w:lang w:val="sr-Cyrl-CS"/>
        </w:rPr>
      </w:pPr>
      <w:r w:rsidRPr="00FF36A2">
        <w:rPr>
          <w:rFonts w:asciiTheme="minorHAnsi" w:hAnsiTheme="minorHAnsi"/>
          <w:sz w:val="20"/>
          <w:szCs w:val="20"/>
          <w:lang w:val="sr-Cyrl-CS"/>
        </w:rPr>
        <w:t xml:space="preserve">Пријаве с потребном документацијом доставити поштом на адресу: </w:t>
      </w:r>
      <w:r w:rsidRPr="00FF36A2">
        <w:rPr>
          <w:rFonts w:asciiTheme="minorHAnsi" w:hAnsiTheme="minorHAnsi"/>
          <w:b/>
          <w:sz w:val="20"/>
          <w:szCs w:val="20"/>
          <w:lang w:val="sr-Cyrl-CS"/>
        </w:rPr>
        <w:t>Покрајински секретаријат за пољопривреду, водопривреду и шумарство, Булевар Михајла Пупина 16, 21000 Нови Сад</w:t>
      </w:r>
      <w:r w:rsidRPr="00FF36A2">
        <w:rPr>
          <w:rFonts w:asciiTheme="minorHAnsi" w:hAnsiTheme="minorHAnsi"/>
          <w:sz w:val="20"/>
          <w:szCs w:val="20"/>
          <w:lang w:val="sr-Cyrl-CS"/>
        </w:rPr>
        <w:t xml:space="preserve">, са назнакoм </w:t>
      </w:r>
      <w:r w:rsidRPr="00FF36A2">
        <w:rPr>
          <w:rFonts w:asciiTheme="minorHAnsi" w:hAnsiTheme="minorHAnsi"/>
          <w:b/>
          <w:sz w:val="20"/>
          <w:szCs w:val="20"/>
          <w:lang w:val="sr-Cyrl-CS"/>
        </w:rPr>
        <w:t xml:space="preserve">„КОНКУРС ЗА ДОДЕЛУ СРЕДСТАВА ЗА СУФИНАНСИРАЊЕ НАБАВКЕ ОПРЕМЕ </w:t>
      </w:r>
      <w:r w:rsidR="00D021BD">
        <w:rPr>
          <w:rFonts w:asciiTheme="minorHAnsi" w:hAnsiTheme="minorHAnsi"/>
          <w:b/>
          <w:sz w:val="20"/>
          <w:szCs w:val="20"/>
          <w:lang w:val="sr-Cyrl-CS"/>
        </w:rPr>
        <w:t xml:space="preserve">И СИСТЕМА </w:t>
      </w:r>
      <w:r w:rsidRPr="00FF36A2">
        <w:rPr>
          <w:rFonts w:asciiTheme="minorHAnsi" w:hAnsiTheme="minorHAnsi"/>
          <w:b/>
          <w:sz w:val="20"/>
          <w:szCs w:val="20"/>
          <w:lang w:val="sr-Cyrl-CS"/>
        </w:rPr>
        <w:t xml:space="preserve">ЗА </w:t>
      </w:r>
      <w:r w:rsidRPr="00FF36A2">
        <w:rPr>
          <w:rFonts w:asciiTheme="minorHAnsi" w:eastAsia="Times New Roman" w:hAnsiTheme="minorHAnsi"/>
          <w:b/>
          <w:noProof/>
          <w:sz w:val="20"/>
          <w:szCs w:val="20"/>
          <w:lang w:val="sr-Cyrl-CS" w:eastAsia="en-US"/>
        </w:rPr>
        <w:t>НАВОДЊАВАЊЕ</w:t>
      </w:r>
      <w:r w:rsidRPr="00FF36A2">
        <w:rPr>
          <w:rFonts w:asciiTheme="minorHAnsi" w:eastAsia="Times New Roman" w:hAnsiTheme="minorHAnsi"/>
          <w:noProof/>
          <w:sz w:val="20"/>
          <w:szCs w:val="20"/>
          <w:lang w:val="sr-Cyrl-CS" w:eastAsia="en-US"/>
        </w:rPr>
        <w:t xml:space="preserve"> </w:t>
      </w:r>
      <w:r w:rsidR="003451AB">
        <w:rPr>
          <w:rFonts w:asciiTheme="minorHAnsi" w:eastAsia="Calibri" w:hAnsiTheme="minorHAnsi" w:cs="Verdana"/>
          <w:b/>
          <w:bCs/>
          <w:sz w:val="20"/>
          <w:szCs w:val="20"/>
          <w:lang w:val="sr-Cyrl-RS" w:eastAsia="en-US"/>
        </w:rPr>
        <w:t>И ОПРЕМЕ ЗА ПОБОЉШАЊЕ ВОДНОГ, ВАЗДУШНОГ И ТОПЛОТНОГ РЕЖИМА БИЉАКА</w:t>
      </w:r>
      <w:r w:rsidR="003451AB" w:rsidRPr="00FF36A2">
        <w:rPr>
          <w:rFonts w:asciiTheme="minorHAnsi" w:hAnsiTheme="minorHAnsi"/>
          <w:b/>
          <w:sz w:val="20"/>
          <w:szCs w:val="20"/>
          <w:lang w:val="sr-Cyrl-CS"/>
        </w:rPr>
        <w:t xml:space="preserve"> </w:t>
      </w:r>
      <w:r w:rsidR="00630D0A" w:rsidRPr="00FF36A2">
        <w:rPr>
          <w:rFonts w:asciiTheme="minorHAnsi" w:hAnsiTheme="minorHAnsi"/>
          <w:b/>
          <w:sz w:val="20"/>
          <w:szCs w:val="20"/>
          <w:lang w:val="sr-Cyrl-CS"/>
        </w:rPr>
        <w:t>НА ТЕРИТОРИЈИ</w:t>
      </w:r>
      <w:r w:rsidR="001722C4" w:rsidRPr="00FF36A2">
        <w:rPr>
          <w:rFonts w:asciiTheme="minorHAnsi" w:hAnsiTheme="minorHAnsi"/>
          <w:b/>
          <w:sz w:val="20"/>
          <w:szCs w:val="20"/>
          <w:lang w:val="sr-Cyrl-CS"/>
        </w:rPr>
        <w:t xml:space="preserve"> АП ВОЈВОДИНЕ</w:t>
      </w:r>
      <w:r w:rsidRPr="00FF36A2">
        <w:rPr>
          <w:rFonts w:asciiTheme="minorHAnsi" w:hAnsiTheme="minorHAnsi"/>
          <w:b/>
          <w:sz w:val="20"/>
          <w:szCs w:val="20"/>
          <w:lang w:val="sr-Cyrl-CS"/>
        </w:rPr>
        <w:t xml:space="preserve"> У 201</w:t>
      </w:r>
      <w:r w:rsidR="00ED6505">
        <w:rPr>
          <w:rFonts w:asciiTheme="minorHAnsi" w:hAnsiTheme="minorHAnsi"/>
          <w:b/>
          <w:sz w:val="20"/>
          <w:szCs w:val="20"/>
          <w:lang w:val="sr-Cyrl-CS"/>
        </w:rPr>
        <w:t>8</w:t>
      </w:r>
      <w:r w:rsidRPr="00FF36A2">
        <w:rPr>
          <w:rFonts w:asciiTheme="minorHAnsi" w:hAnsiTheme="minorHAnsi"/>
          <w:b/>
          <w:sz w:val="20"/>
          <w:szCs w:val="20"/>
          <w:lang w:val="sr-Cyrl-CS"/>
        </w:rPr>
        <w:t>. ГОДИНИ“</w:t>
      </w:r>
      <w:r w:rsidRPr="00FF36A2">
        <w:rPr>
          <w:rFonts w:asciiTheme="minorHAnsi" w:hAnsiTheme="minorHAnsi"/>
          <w:sz w:val="20"/>
          <w:szCs w:val="20"/>
          <w:lang w:val="sr-Cyrl-CS"/>
        </w:rPr>
        <w:t xml:space="preserve">, или лично на писарници покрајинских органа управе у згради </w:t>
      </w:r>
      <w:r w:rsidR="00D556AF" w:rsidRPr="00FF36A2">
        <w:rPr>
          <w:rFonts w:asciiTheme="minorHAnsi" w:hAnsiTheme="minorHAnsi"/>
          <w:sz w:val="20"/>
          <w:szCs w:val="20"/>
          <w:lang w:val="sr-Cyrl-CS"/>
        </w:rPr>
        <w:t>Покрајинске в</w:t>
      </w:r>
      <w:r w:rsidRPr="00FF36A2">
        <w:rPr>
          <w:rFonts w:asciiTheme="minorHAnsi" w:hAnsiTheme="minorHAnsi"/>
          <w:sz w:val="20"/>
          <w:szCs w:val="20"/>
          <w:lang w:val="sr-Cyrl-CS"/>
        </w:rPr>
        <w:t xml:space="preserve">ладе, сваког радног дана од 9 до 14 часова. </w:t>
      </w:r>
    </w:p>
    <w:p w:rsidR="00E3481B" w:rsidRDefault="00E3481B" w:rsidP="00A46039">
      <w:pPr>
        <w:widowControl/>
        <w:tabs>
          <w:tab w:val="left" w:pos="9214"/>
        </w:tabs>
        <w:autoSpaceDE/>
        <w:autoSpaceDN/>
        <w:adjustRightInd/>
        <w:ind w:left="720" w:right="56"/>
        <w:contextualSpacing/>
        <w:jc w:val="both"/>
        <w:rPr>
          <w:rFonts w:asciiTheme="minorHAnsi" w:hAnsiTheme="minorHAnsi"/>
          <w:sz w:val="20"/>
          <w:szCs w:val="20"/>
          <w:lang w:val="sr-Cyrl-RS"/>
        </w:rPr>
      </w:pPr>
    </w:p>
    <w:p w:rsidR="00C83E1F" w:rsidRPr="000A50D7" w:rsidRDefault="00360AB8" w:rsidP="004C7FC2">
      <w:pPr>
        <w:pStyle w:val="ListParagraph"/>
        <w:widowControl/>
        <w:numPr>
          <w:ilvl w:val="0"/>
          <w:numId w:val="42"/>
        </w:numPr>
        <w:autoSpaceDE/>
        <w:autoSpaceDN/>
        <w:adjustRightInd/>
        <w:contextualSpacing/>
        <w:jc w:val="both"/>
        <w:rPr>
          <w:rFonts w:asciiTheme="minorHAnsi" w:hAnsiTheme="minorHAnsi"/>
          <w:b/>
          <w:sz w:val="20"/>
          <w:szCs w:val="20"/>
          <w:u w:val="single"/>
          <w:lang w:val="sr-Cyrl-RS"/>
        </w:rPr>
      </w:pPr>
      <w:r w:rsidRPr="000A50D7">
        <w:rPr>
          <w:rFonts w:asciiTheme="minorHAnsi" w:hAnsiTheme="minorHAnsi"/>
          <w:b/>
          <w:sz w:val="20"/>
          <w:szCs w:val="20"/>
          <w:u w:val="single"/>
          <w:lang w:val="sr-Cyrl-RS"/>
        </w:rPr>
        <w:t xml:space="preserve">КОНТАКТ </w:t>
      </w:r>
    </w:p>
    <w:p w:rsidR="00C83E1F" w:rsidRPr="00FF36A2" w:rsidRDefault="00C83E1F" w:rsidP="00B43974">
      <w:pPr>
        <w:widowControl/>
        <w:tabs>
          <w:tab w:val="left" w:pos="9214"/>
        </w:tabs>
        <w:autoSpaceDE/>
        <w:autoSpaceDN/>
        <w:adjustRightInd/>
        <w:ind w:right="56"/>
        <w:contextualSpacing/>
        <w:jc w:val="both"/>
        <w:rPr>
          <w:rFonts w:asciiTheme="minorHAnsi" w:hAnsiTheme="minorHAnsi"/>
          <w:sz w:val="20"/>
          <w:szCs w:val="20"/>
          <w:lang w:val="sr-Cyrl-CS"/>
        </w:rPr>
      </w:pPr>
      <w:r w:rsidRPr="00FF36A2">
        <w:rPr>
          <w:rFonts w:asciiTheme="minorHAnsi" w:hAnsiTheme="minorHAnsi"/>
          <w:sz w:val="20"/>
          <w:szCs w:val="20"/>
          <w:lang w:val="sr-Cyrl-CS"/>
        </w:rPr>
        <w:t xml:space="preserve">Додатне информације </w:t>
      </w:r>
      <w:r w:rsidR="008F6D26">
        <w:rPr>
          <w:rFonts w:asciiTheme="minorHAnsi" w:hAnsiTheme="minorHAnsi"/>
          <w:sz w:val="20"/>
          <w:szCs w:val="20"/>
          <w:lang w:val="sr-Cyrl-CS"/>
        </w:rPr>
        <w:t xml:space="preserve">могу се добити </w:t>
      </w:r>
      <w:r w:rsidRPr="00FF36A2">
        <w:rPr>
          <w:rFonts w:asciiTheme="minorHAnsi" w:hAnsiTheme="minorHAnsi"/>
          <w:sz w:val="20"/>
          <w:szCs w:val="20"/>
          <w:lang w:val="sr-Cyrl-CS"/>
        </w:rPr>
        <w:t>путем телефона</w:t>
      </w:r>
      <w:r w:rsidR="008F6D26">
        <w:rPr>
          <w:rFonts w:asciiTheme="minorHAnsi" w:hAnsiTheme="minorHAnsi"/>
          <w:sz w:val="20"/>
          <w:szCs w:val="20"/>
          <w:lang w:val="sr-Cyrl-CS"/>
        </w:rPr>
        <w:t>:</w:t>
      </w:r>
      <w:r w:rsidRPr="00FF36A2">
        <w:rPr>
          <w:rFonts w:asciiTheme="minorHAnsi" w:hAnsiTheme="minorHAnsi"/>
          <w:sz w:val="20"/>
          <w:szCs w:val="20"/>
          <w:lang w:val="sr-Cyrl-CS"/>
        </w:rPr>
        <w:t xml:space="preserve"> </w:t>
      </w:r>
      <w:r w:rsidRPr="00FF36A2">
        <w:rPr>
          <w:rFonts w:asciiTheme="minorHAnsi" w:hAnsiTheme="minorHAnsi"/>
          <w:b/>
          <w:sz w:val="20"/>
          <w:szCs w:val="20"/>
          <w:lang w:val="sr-Cyrl-CS"/>
        </w:rPr>
        <w:t>021/487-4379</w:t>
      </w:r>
      <w:r w:rsidR="008F6D26">
        <w:rPr>
          <w:rFonts w:asciiTheme="minorHAnsi" w:hAnsiTheme="minorHAnsi"/>
          <w:b/>
          <w:sz w:val="20"/>
          <w:szCs w:val="20"/>
          <w:lang w:val="sr-Cyrl-CS"/>
        </w:rPr>
        <w:t>;</w:t>
      </w:r>
      <w:r w:rsidR="00E3481B" w:rsidRPr="00FF36A2">
        <w:rPr>
          <w:rFonts w:asciiTheme="minorHAnsi" w:hAnsiTheme="minorHAnsi"/>
          <w:sz w:val="20"/>
          <w:szCs w:val="20"/>
          <w:lang w:val="sr-Cyrl-CS"/>
        </w:rPr>
        <w:t xml:space="preserve"> </w:t>
      </w:r>
      <w:r w:rsidR="00E3481B" w:rsidRPr="00FF36A2">
        <w:rPr>
          <w:rFonts w:asciiTheme="minorHAnsi" w:hAnsiTheme="minorHAnsi"/>
          <w:b/>
          <w:sz w:val="20"/>
          <w:szCs w:val="20"/>
          <w:lang w:val="sr-Cyrl-CS"/>
        </w:rPr>
        <w:t>од 10 до 14 часова</w:t>
      </w:r>
      <w:r w:rsidRPr="00FF36A2">
        <w:rPr>
          <w:rFonts w:asciiTheme="minorHAnsi" w:hAnsiTheme="minorHAnsi"/>
          <w:b/>
          <w:sz w:val="20"/>
          <w:szCs w:val="20"/>
          <w:lang w:val="sr-Cyrl-CS"/>
        </w:rPr>
        <w:t>.</w:t>
      </w:r>
      <w:r w:rsidRPr="00FF36A2">
        <w:rPr>
          <w:rFonts w:asciiTheme="minorHAnsi" w:hAnsiTheme="minorHAnsi"/>
          <w:sz w:val="20"/>
          <w:szCs w:val="20"/>
          <w:lang w:val="sr-Cyrl-CS"/>
        </w:rPr>
        <w:t xml:space="preserve"> </w:t>
      </w:r>
    </w:p>
    <w:p w:rsidR="00BE18C9" w:rsidRPr="00BE18C9" w:rsidRDefault="00BE18C9" w:rsidP="00A46039">
      <w:pPr>
        <w:widowControl/>
        <w:tabs>
          <w:tab w:val="left" w:pos="9214"/>
        </w:tabs>
        <w:autoSpaceDE/>
        <w:autoSpaceDN/>
        <w:adjustRightInd/>
        <w:ind w:left="720" w:right="56"/>
        <w:contextualSpacing/>
        <w:jc w:val="both"/>
        <w:rPr>
          <w:rFonts w:asciiTheme="minorHAnsi" w:hAnsiTheme="minorHAnsi"/>
          <w:sz w:val="20"/>
          <w:szCs w:val="20"/>
          <w:lang w:val="sr-Cyrl-CS"/>
        </w:rPr>
      </w:pPr>
    </w:p>
    <w:p w:rsidR="00C83E1F" w:rsidRPr="004C7FC2" w:rsidRDefault="004C7FC2" w:rsidP="004C7FC2">
      <w:pPr>
        <w:widowControl/>
        <w:tabs>
          <w:tab w:val="left" w:pos="1918"/>
          <w:tab w:val="left" w:pos="8640"/>
          <w:tab w:val="left" w:pos="9540"/>
        </w:tabs>
        <w:autoSpaceDE/>
        <w:autoSpaceDN/>
        <w:adjustRightInd/>
        <w:ind w:left="360" w:right="-46"/>
        <w:contextualSpacing/>
        <w:rPr>
          <w:rFonts w:asciiTheme="minorHAnsi" w:hAnsiTheme="minorHAnsi"/>
          <w:b/>
          <w:sz w:val="20"/>
          <w:szCs w:val="20"/>
          <w:u w:val="single"/>
          <w:lang w:val="sr-Cyrl-CS"/>
        </w:rPr>
      </w:pPr>
      <w:r>
        <w:rPr>
          <w:rFonts w:asciiTheme="minorHAnsi" w:hAnsiTheme="minorHAnsi"/>
          <w:b/>
          <w:sz w:val="20"/>
          <w:szCs w:val="20"/>
          <w:u w:val="single"/>
          <w:lang w:val="sr-Cyrl-CS"/>
        </w:rPr>
        <w:t>9.1. ПРЕУЗИМАЊЕ</w:t>
      </w:r>
      <w:r w:rsidR="00D24FF4" w:rsidRPr="004C7FC2">
        <w:rPr>
          <w:rFonts w:asciiTheme="minorHAnsi" w:hAnsiTheme="minorHAnsi"/>
          <w:b/>
          <w:sz w:val="20"/>
          <w:szCs w:val="20"/>
          <w:u w:val="single"/>
          <w:lang w:val="sr-Cyrl-CS"/>
        </w:rPr>
        <w:t xml:space="preserve"> ДОКУМЕНТАЦИЈЕ У ЕЛЕКТРОНСКОЈ ФОРМИ</w:t>
      </w:r>
    </w:p>
    <w:p w:rsidR="007A032E" w:rsidRPr="00FF36A2" w:rsidRDefault="001E6882" w:rsidP="00B43974">
      <w:pPr>
        <w:widowControl/>
        <w:autoSpaceDE/>
        <w:autoSpaceDN/>
        <w:adjustRightInd/>
        <w:spacing w:after="200"/>
        <w:contextualSpacing/>
        <w:jc w:val="both"/>
        <w:rPr>
          <w:rFonts w:asciiTheme="minorHAnsi" w:hAnsiTheme="minorHAnsi"/>
          <w:sz w:val="20"/>
          <w:szCs w:val="20"/>
          <w:lang w:val="sr-Cyrl-CS"/>
        </w:rPr>
      </w:pPr>
      <w:r w:rsidRPr="00FF36A2">
        <w:rPr>
          <w:rFonts w:asciiTheme="minorHAnsi" w:hAnsiTheme="minorHAnsi"/>
          <w:noProof/>
          <w:sz w:val="20"/>
          <w:szCs w:val="20"/>
          <w:lang w:val="sr-Cyrl-CS"/>
        </w:rPr>
        <w:t xml:space="preserve">Текст конкурса, </w:t>
      </w:r>
      <w:r w:rsidR="00C33C23" w:rsidRPr="00FF36A2">
        <w:rPr>
          <w:rFonts w:asciiTheme="minorHAnsi" w:hAnsiTheme="minorHAnsi"/>
          <w:noProof/>
          <w:sz w:val="20"/>
          <w:szCs w:val="20"/>
          <w:lang w:val="sr-Cyrl-CS"/>
        </w:rPr>
        <w:t>Правилник</w:t>
      </w:r>
      <w:r w:rsidR="00C33C23">
        <w:rPr>
          <w:rFonts w:asciiTheme="minorHAnsi" w:hAnsiTheme="minorHAnsi"/>
          <w:noProof/>
          <w:sz w:val="20"/>
          <w:szCs w:val="20"/>
          <w:lang w:val="sr-Cyrl-CS"/>
        </w:rPr>
        <w:t>,</w:t>
      </w:r>
      <w:r w:rsidR="00C33C23" w:rsidRPr="00FF36A2">
        <w:rPr>
          <w:rFonts w:asciiTheme="minorHAnsi" w:hAnsiTheme="minorHAnsi"/>
          <w:noProof/>
          <w:sz w:val="20"/>
          <w:szCs w:val="20"/>
          <w:lang w:val="sr-Cyrl-CS"/>
        </w:rPr>
        <w:t xml:space="preserve"> </w:t>
      </w:r>
      <w:r w:rsidRPr="00FF36A2">
        <w:rPr>
          <w:rFonts w:asciiTheme="minorHAnsi" w:hAnsiTheme="minorHAnsi"/>
          <w:noProof/>
          <w:sz w:val="20"/>
          <w:szCs w:val="20"/>
          <w:lang w:val="sr-Cyrl-CS"/>
        </w:rPr>
        <w:t>образац пријаве</w:t>
      </w:r>
      <w:r w:rsidR="00F225EF">
        <w:rPr>
          <w:rFonts w:asciiTheme="minorHAnsi" w:hAnsiTheme="minorHAnsi"/>
          <w:noProof/>
          <w:sz w:val="20"/>
          <w:szCs w:val="20"/>
          <w:lang w:val="sr-Cyrl-CS"/>
        </w:rPr>
        <w:t>, извештај о наменском утрошку средстава</w:t>
      </w:r>
      <w:r w:rsidRPr="00FF36A2">
        <w:rPr>
          <w:rFonts w:asciiTheme="minorHAnsi" w:hAnsiTheme="minorHAnsi"/>
          <w:noProof/>
          <w:sz w:val="20"/>
          <w:szCs w:val="20"/>
          <w:lang w:val="sr-Cyrl-CS"/>
        </w:rPr>
        <w:t xml:space="preserve"> и</w:t>
      </w:r>
      <w:r w:rsidR="00C33C23">
        <w:rPr>
          <w:rFonts w:asciiTheme="minorHAnsi" w:hAnsiTheme="minorHAnsi"/>
          <w:noProof/>
          <w:sz w:val="20"/>
          <w:szCs w:val="20"/>
          <w:lang w:val="sr-Cyrl-CS"/>
        </w:rPr>
        <w:t xml:space="preserve"> захтев за исплату</w:t>
      </w:r>
      <w:r w:rsidRPr="00FF36A2">
        <w:rPr>
          <w:rFonts w:asciiTheme="minorHAnsi" w:hAnsiTheme="minorHAnsi"/>
          <w:noProof/>
          <w:sz w:val="20"/>
          <w:szCs w:val="20"/>
          <w:lang w:val="sr-Cyrl-CS"/>
        </w:rPr>
        <w:t xml:space="preserve"> мо</w:t>
      </w:r>
      <w:r w:rsidR="008F6D26">
        <w:rPr>
          <w:rFonts w:asciiTheme="minorHAnsi" w:hAnsiTheme="minorHAnsi"/>
          <w:noProof/>
          <w:sz w:val="20"/>
          <w:szCs w:val="20"/>
          <w:lang w:val="sr-Cyrl-CS"/>
        </w:rPr>
        <w:t>гу се</w:t>
      </w:r>
      <w:r w:rsidRPr="00FF36A2">
        <w:rPr>
          <w:rFonts w:asciiTheme="minorHAnsi" w:hAnsiTheme="minorHAnsi"/>
          <w:noProof/>
          <w:sz w:val="20"/>
          <w:szCs w:val="20"/>
          <w:lang w:val="sr-Cyrl-CS"/>
        </w:rPr>
        <w:t xml:space="preserve"> преузети са</w:t>
      </w:r>
      <w:r w:rsidR="008F6D26">
        <w:rPr>
          <w:rFonts w:asciiTheme="minorHAnsi" w:hAnsiTheme="minorHAnsi"/>
          <w:noProof/>
          <w:sz w:val="20"/>
          <w:szCs w:val="20"/>
          <w:lang w:val="sr-Cyrl-CS"/>
        </w:rPr>
        <w:t xml:space="preserve"> интернет адресе:</w:t>
      </w:r>
      <w:r w:rsidRPr="00FF36A2">
        <w:rPr>
          <w:rFonts w:asciiTheme="minorHAnsi" w:hAnsiTheme="minorHAnsi"/>
          <w:noProof/>
          <w:sz w:val="20"/>
          <w:szCs w:val="20"/>
          <w:lang w:val="sr-Cyrl-CS"/>
        </w:rPr>
        <w:t xml:space="preserve"> </w:t>
      </w:r>
      <w:hyperlink r:id="rId9" w:history="1">
        <w:r w:rsidR="004A539F" w:rsidRPr="00FF36A2">
          <w:rPr>
            <w:rStyle w:val="Hyperlink"/>
            <w:rFonts w:asciiTheme="minorHAnsi" w:hAnsiTheme="minorHAnsi"/>
            <w:i/>
            <w:sz w:val="20"/>
            <w:szCs w:val="20"/>
          </w:rPr>
          <w:t>www</w:t>
        </w:r>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psp</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vojvodina</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gov</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rs</w:t>
        </w:r>
        <w:proofErr w:type="spellEnd"/>
      </w:hyperlink>
      <w:r w:rsidR="001722C4" w:rsidRPr="00FF36A2">
        <w:rPr>
          <w:rFonts w:asciiTheme="minorHAnsi" w:hAnsiTheme="minorHAnsi"/>
          <w:sz w:val="20"/>
          <w:szCs w:val="20"/>
          <w:lang w:val="sr-Cyrl-CS"/>
        </w:rPr>
        <w:t>.</w:t>
      </w:r>
    </w:p>
    <w:p w:rsidR="00626D60" w:rsidRDefault="00626D60" w:rsidP="00A46039">
      <w:pPr>
        <w:widowControl/>
        <w:autoSpaceDE/>
        <w:autoSpaceDN/>
        <w:adjustRightInd/>
        <w:spacing w:after="200"/>
        <w:contextualSpacing/>
        <w:jc w:val="both"/>
        <w:rPr>
          <w:rFonts w:asciiTheme="minorHAnsi" w:hAnsiTheme="minorHAnsi"/>
          <w:sz w:val="20"/>
          <w:szCs w:val="20"/>
          <w:lang w:val="sr-Cyrl-CS"/>
        </w:rPr>
      </w:pPr>
    </w:p>
    <w:p w:rsidR="00626D60" w:rsidRDefault="00626D60" w:rsidP="00A46039">
      <w:pPr>
        <w:widowControl/>
        <w:autoSpaceDE/>
        <w:autoSpaceDN/>
        <w:adjustRightInd/>
        <w:spacing w:after="200"/>
        <w:contextualSpacing/>
        <w:jc w:val="both"/>
        <w:rPr>
          <w:rFonts w:asciiTheme="minorHAnsi" w:hAnsiTheme="minorHAnsi"/>
          <w:sz w:val="20"/>
          <w:szCs w:val="20"/>
          <w:lang w:val="sr-Cyrl-CS"/>
        </w:rPr>
      </w:pPr>
    </w:p>
    <w:sectPr w:rsidR="00626D60" w:rsidSect="007E1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7B" w:rsidRDefault="004C087B" w:rsidP="00A46039">
      <w:r>
        <w:separator/>
      </w:r>
    </w:p>
  </w:endnote>
  <w:endnote w:type="continuationSeparator" w:id="0">
    <w:p w:rsidR="004C087B" w:rsidRDefault="004C087B"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7B" w:rsidRDefault="004C087B" w:rsidP="00A46039">
      <w:r>
        <w:separator/>
      </w:r>
    </w:p>
  </w:footnote>
  <w:footnote w:type="continuationSeparator" w:id="0">
    <w:p w:rsidR="004C087B" w:rsidRDefault="004C087B" w:rsidP="00A4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E6D"/>
    <w:multiLevelType w:val="hybridMultilevel"/>
    <w:tmpl w:val="39E8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141B7"/>
    <w:multiLevelType w:val="hybridMultilevel"/>
    <w:tmpl w:val="E9CE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E36C1"/>
    <w:multiLevelType w:val="hybridMultilevel"/>
    <w:tmpl w:val="8FD0B24E"/>
    <w:lvl w:ilvl="0" w:tplc="82A09F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72B35"/>
    <w:multiLevelType w:val="multilevel"/>
    <w:tmpl w:val="05086C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BB292C"/>
    <w:multiLevelType w:val="hybridMultilevel"/>
    <w:tmpl w:val="D7EE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A692A"/>
    <w:multiLevelType w:val="hybridMultilevel"/>
    <w:tmpl w:val="80BC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6512F9"/>
    <w:multiLevelType w:val="hybridMultilevel"/>
    <w:tmpl w:val="B172E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51A36"/>
    <w:multiLevelType w:val="hybridMultilevel"/>
    <w:tmpl w:val="850240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F7DC2"/>
    <w:multiLevelType w:val="hybridMultilevel"/>
    <w:tmpl w:val="5BA2DF18"/>
    <w:lvl w:ilvl="0" w:tplc="D506D9D4">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7E2C75"/>
    <w:multiLevelType w:val="hybridMultilevel"/>
    <w:tmpl w:val="7CF8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63895"/>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7D6FE2"/>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096340"/>
    <w:multiLevelType w:val="hybridMultilevel"/>
    <w:tmpl w:val="C64851B2"/>
    <w:lvl w:ilvl="0" w:tplc="A6C8D1B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77190B"/>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8E225C"/>
    <w:multiLevelType w:val="hybridMultilevel"/>
    <w:tmpl w:val="13D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74377"/>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E0D6D"/>
    <w:multiLevelType w:val="hybridMultilevel"/>
    <w:tmpl w:val="D234C694"/>
    <w:lvl w:ilvl="0" w:tplc="04090001">
      <w:start w:val="1"/>
      <w:numFmt w:val="bullet"/>
      <w:lvlText w:val=""/>
      <w:lvlJc w:val="left"/>
      <w:pPr>
        <w:tabs>
          <w:tab w:val="num" w:pos="1620"/>
        </w:tabs>
        <w:ind w:left="1620" w:hanging="360"/>
      </w:pPr>
      <w:rPr>
        <w:rFonts w:ascii="Symbol" w:hAnsi="Symbol" w:hint="default"/>
      </w:rPr>
    </w:lvl>
    <w:lvl w:ilvl="1" w:tplc="0409000F">
      <w:start w:val="1"/>
      <w:numFmt w:val="decimal"/>
      <w:lvlText w:val="%2."/>
      <w:lvlJc w:val="left"/>
      <w:pPr>
        <w:tabs>
          <w:tab w:val="num" w:pos="2340"/>
        </w:tabs>
        <w:ind w:left="2340" w:hanging="360"/>
      </w:pPr>
      <w:rPr>
        <w:rFonts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6A75A1C"/>
    <w:multiLevelType w:val="hybridMultilevel"/>
    <w:tmpl w:val="4EC2FD12"/>
    <w:lvl w:ilvl="0" w:tplc="C0E23C7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3D5219"/>
    <w:multiLevelType w:val="hybridMultilevel"/>
    <w:tmpl w:val="C582BBD8"/>
    <w:lvl w:ilvl="0" w:tplc="903615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90ACA"/>
    <w:multiLevelType w:val="hybridMultilevel"/>
    <w:tmpl w:val="06648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92575"/>
    <w:multiLevelType w:val="hybridMultilevel"/>
    <w:tmpl w:val="D7EE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4225C7"/>
    <w:multiLevelType w:val="hybridMultilevel"/>
    <w:tmpl w:val="14C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37283"/>
    <w:multiLevelType w:val="hybridMultilevel"/>
    <w:tmpl w:val="4AD40FB0"/>
    <w:lvl w:ilvl="0" w:tplc="81B6C7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F0653B"/>
    <w:multiLevelType w:val="hybridMultilevel"/>
    <w:tmpl w:val="A3F813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8E0DDB"/>
    <w:multiLevelType w:val="hybridMultilevel"/>
    <w:tmpl w:val="597091BE"/>
    <w:lvl w:ilvl="0" w:tplc="C0E23C7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DC215C"/>
    <w:multiLevelType w:val="hybridMultilevel"/>
    <w:tmpl w:val="E05E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992896"/>
    <w:multiLevelType w:val="hybridMultilevel"/>
    <w:tmpl w:val="E17037D0"/>
    <w:lvl w:ilvl="0" w:tplc="633C500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9F591F"/>
    <w:multiLevelType w:val="hybridMultilevel"/>
    <w:tmpl w:val="63C87A26"/>
    <w:lvl w:ilvl="0" w:tplc="411C203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EC206A"/>
    <w:multiLevelType w:val="hybridMultilevel"/>
    <w:tmpl w:val="56FEC68A"/>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746C3"/>
    <w:multiLevelType w:val="hybridMultilevel"/>
    <w:tmpl w:val="C2A499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2F4B33"/>
    <w:multiLevelType w:val="hybridMultilevel"/>
    <w:tmpl w:val="E9CE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1CB36EF"/>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40470A"/>
    <w:multiLevelType w:val="hybridMultilevel"/>
    <w:tmpl w:val="158CE1A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4064DD"/>
    <w:multiLevelType w:val="multilevel"/>
    <w:tmpl w:val="4AB8D806"/>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58F39E8"/>
    <w:multiLevelType w:val="hybridMultilevel"/>
    <w:tmpl w:val="8020B5CA"/>
    <w:lvl w:ilvl="0" w:tplc="04090011">
      <w:start w:val="1"/>
      <w:numFmt w:val="decimal"/>
      <w:lvlText w:val="%1)"/>
      <w:lvlJc w:val="left"/>
      <w:pPr>
        <w:ind w:left="720" w:hanging="360"/>
      </w:pPr>
    </w:lvl>
    <w:lvl w:ilvl="1" w:tplc="9C586284">
      <w:start w:val="2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5"/>
  </w:num>
  <w:num w:numId="3">
    <w:abstractNumId w:val="13"/>
  </w:num>
  <w:num w:numId="4">
    <w:abstractNumId w:val="29"/>
  </w:num>
  <w:num w:numId="5">
    <w:abstractNumId w:val="21"/>
  </w:num>
  <w:num w:numId="6">
    <w:abstractNumId w:val="35"/>
  </w:num>
  <w:num w:numId="7">
    <w:abstractNumId w:val="0"/>
  </w:num>
  <w:num w:numId="8">
    <w:abstractNumId w:val="6"/>
  </w:num>
  <w:num w:numId="9">
    <w:abstractNumId w:val="17"/>
  </w:num>
  <w:num w:numId="10">
    <w:abstractNumId w:val="43"/>
  </w:num>
  <w:num w:numId="11">
    <w:abstractNumId w:val="18"/>
  </w:num>
  <w:num w:numId="12">
    <w:abstractNumId w:val="11"/>
  </w:num>
  <w:num w:numId="13">
    <w:abstractNumId w:val="12"/>
  </w:num>
  <w:num w:numId="14">
    <w:abstractNumId w:val="24"/>
  </w:num>
  <w:num w:numId="15">
    <w:abstractNumId w:val="39"/>
  </w:num>
  <w:num w:numId="16">
    <w:abstractNumId w:val="41"/>
  </w:num>
  <w:num w:numId="17">
    <w:abstractNumId w:val="38"/>
  </w:num>
  <w:num w:numId="18">
    <w:abstractNumId w:val="10"/>
  </w:num>
  <w:num w:numId="19">
    <w:abstractNumId w:val="31"/>
  </w:num>
  <w:num w:numId="20">
    <w:abstractNumId w:val="14"/>
  </w:num>
  <w:num w:numId="21">
    <w:abstractNumId w:val="32"/>
  </w:num>
  <w:num w:numId="22">
    <w:abstractNumId w:val="42"/>
  </w:num>
  <w:num w:numId="23">
    <w:abstractNumId w:val="8"/>
  </w:num>
  <w:num w:numId="24">
    <w:abstractNumId w:val="19"/>
  </w:num>
  <w:num w:numId="25">
    <w:abstractNumId w:val="16"/>
  </w:num>
  <w:num w:numId="26">
    <w:abstractNumId w:val="26"/>
  </w:num>
  <w:num w:numId="27">
    <w:abstractNumId w:val="23"/>
  </w:num>
  <w:num w:numId="28">
    <w:abstractNumId w:val="37"/>
  </w:num>
  <w:num w:numId="29">
    <w:abstractNumId w:val="25"/>
  </w:num>
  <w:num w:numId="30">
    <w:abstractNumId w:val="2"/>
  </w:num>
  <w:num w:numId="31">
    <w:abstractNumId w:val="22"/>
  </w:num>
  <w:num w:numId="32">
    <w:abstractNumId w:val="3"/>
  </w:num>
  <w:num w:numId="33">
    <w:abstractNumId w:val="4"/>
  </w:num>
  <w:num w:numId="34">
    <w:abstractNumId w:val="34"/>
  </w:num>
  <w:num w:numId="35">
    <w:abstractNumId w:val="28"/>
  </w:num>
  <w:num w:numId="36">
    <w:abstractNumId w:val="27"/>
  </w:num>
  <w:num w:numId="37">
    <w:abstractNumId w:val="33"/>
  </w:num>
  <w:num w:numId="38">
    <w:abstractNumId w:val="36"/>
  </w:num>
  <w:num w:numId="39">
    <w:abstractNumId w:val="9"/>
  </w:num>
  <w:num w:numId="40">
    <w:abstractNumId w:val="7"/>
  </w:num>
  <w:num w:numId="41">
    <w:abstractNumId w:val="15"/>
  </w:num>
  <w:num w:numId="42">
    <w:abstractNumId w:val="20"/>
  </w:num>
  <w:num w:numId="43">
    <w:abstractNumId w:val="40"/>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07"/>
    <w:rsid w:val="00000ED2"/>
    <w:rsid w:val="000249AD"/>
    <w:rsid w:val="00026196"/>
    <w:rsid w:val="00033B12"/>
    <w:rsid w:val="00037653"/>
    <w:rsid w:val="00054628"/>
    <w:rsid w:val="000570FC"/>
    <w:rsid w:val="00065D4D"/>
    <w:rsid w:val="000901C8"/>
    <w:rsid w:val="000A50D7"/>
    <w:rsid w:val="000B346E"/>
    <w:rsid w:val="000B4594"/>
    <w:rsid w:val="000B5A5A"/>
    <w:rsid w:val="000C4CEF"/>
    <w:rsid w:val="000C5645"/>
    <w:rsid w:val="000D383F"/>
    <w:rsid w:val="000E19EC"/>
    <w:rsid w:val="000E27FD"/>
    <w:rsid w:val="000F6D81"/>
    <w:rsid w:val="000F7E35"/>
    <w:rsid w:val="001041A7"/>
    <w:rsid w:val="0010763E"/>
    <w:rsid w:val="00110AAD"/>
    <w:rsid w:val="00117E8F"/>
    <w:rsid w:val="0012171D"/>
    <w:rsid w:val="00124374"/>
    <w:rsid w:val="00124B64"/>
    <w:rsid w:val="00131E88"/>
    <w:rsid w:val="001368D1"/>
    <w:rsid w:val="001433C9"/>
    <w:rsid w:val="0015061F"/>
    <w:rsid w:val="00154E55"/>
    <w:rsid w:val="001652DE"/>
    <w:rsid w:val="001658A9"/>
    <w:rsid w:val="001722C4"/>
    <w:rsid w:val="001728A4"/>
    <w:rsid w:val="001817BD"/>
    <w:rsid w:val="00183F07"/>
    <w:rsid w:val="001976B9"/>
    <w:rsid w:val="001A5B98"/>
    <w:rsid w:val="001A6219"/>
    <w:rsid w:val="001B2918"/>
    <w:rsid w:val="001B3E6A"/>
    <w:rsid w:val="001B56DC"/>
    <w:rsid w:val="001B7FA9"/>
    <w:rsid w:val="001C31EA"/>
    <w:rsid w:val="001D0885"/>
    <w:rsid w:val="001D4F30"/>
    <w:rsid w:val="001E6882"/>
    <w:rsid w:val="001F3197"/>
    <w:rsid w:val="0020106C"/>
    <w:rsid w:val="002017EB"/>
    <w:rsid w:val="002028F0"/>
    <w:rsid w:val="002200D6"/>
    <w:rsid w:val="0022669E"/>
    <w:rsid w:val="0022738B"/>
    <w:rsid w:val="00227843"/>
    <w:rsid w:val="0023642D"/>
    <w:rsid w:val="00240A0C"/>
    <w:rsid w:val="00247265"/>
    <w:rsid w:val="002526F0"/>
    <w:rsid w:val="0025594F"/>
    <w:rsid w:val="00264485"/>
    <w:rsid w:val="0027759B"/>
    <w:rsid w:val="002945AA"/>
    <w:rsid w:val="00297840"/>
    <w:rsid w:val="002C3C7B"/>
    <w:rsid w:val="002C70F3"/>
    <w:rsid w:val="002D456E"/>
    <w:rsid w:val="002D5156"/>
    <w:rsid w:val="002E586F"/>
    <w:rsid w:val="002E7414"/>
    <w:rsid w:val="002E7563"/>
    <w:rsid w:val="002F054C"/>
    <w:rsid w:val="002F73CF"/>
    <w:rsid w:val="00300BB0"/>
    <w:rsid w:val="0030417A"/>
    <w:rsid w:val="0030641A"/>
    <w:rsid w:val="0031137F"/>
    <w:rsid w:val="003125CB"/>
    <w:rsid w:val="0031602A"/>
    <w:rsid w:val="00317D5C"/>
    <w:rsid w:val="00334131"/>
    <w:rsid w:val="00344666"/>
    <w:rsid w:val="003451AB"/>
    <w:rsid w:val="00351B9E"/>
    <w:rsid w:val="00352A9B"/>
    <w:rsid w:val="00356C12"/>
    <w:rsid w:val="00357EFF"/>
    <w:rsid w:val="00360AB8"/>
    <w:rsid w:val="00363BCF"/>
    <w:rsid w:val="0037727F"/>
    <w:rsid w:val="0038305B"/>
    <w:rsid w:val="00395630"/>
    <w:rsid w:val="00396F01"/>
    <w:rsid w:val="003A244C"/>
    <w:rsid w:val="003A3C08"/>
    <w:rsid w:val="003A5A03"/>
    <w:rsid w:val="003A625F"/>
    <w:rsid w:val="003B5765"/>
    <w:rsid w:val="003C074F"/>
    <w:rsid w:val="003C1BDF"/>
    <w:rsid w:val="003C27BA"/>
    <w:rsid w:val="003C386E"/>
    <w:rsid w:val="003C3A46"/>
    <w:rsid w:val="003C41E8"/>
    <w:rsid w:val="003C61A0"/>
    <w:rsid w:val="003D071E"/>
    <w:rsid w:val="003D20E1"/>
    <w:rsid w:val="003D327E"/>
    <w:rsid w:val="003E0CB9"/>
    <w:rsid w:val="003E3BE6"/>
    <w:rsid w:val="00402637"/>
    <w:rsid w:val="004115C0"/>
    <w:rsid w:val="00413D59"/>
    <w:rsid w:val="00424CE3"/>
    <w:rsid w:val="00425066"/>
    <w:rsid w:val="00433546"/>
    <w:rsid w:val="00441CCC"/>
    <w:rsid w:val="00444838"/>
    <w:rsid w:val="0044550F"/>
    <w:rsid w:val="00451FD5"/>
    <w:rsid w:val="004614F7"/>
    <w:rsid w:val="0047086B"/>
    <w:rsid w:val="00470AFE"/>
    <w:rsid w:val="00485AFC"/>
    <w:rsid w:val="0048649A"/>
    <w:rsid w:val="004A03B9"/>
    <w:rsid w:val="004A1212"/>
    <w:rsid w:val="004A154D"/>
    <w:rsid w:val="004A4973"/>
    <w:rsid w:val="004A4BF6"/>
    <w:rsid w:val="004A539F"/>
    <w:rsid w:val="004B1D4A"/>
    <w:rsid w:val="004B2DBC"/>
    <w:rsid w:val="004B7BBF"/>
    <w:rsid w:val="004C087B"/>
    <w:rsid w:val="004C0C20"/>
    <w:rsid w:val="004C6E9F"/>
    <w:rsid w:val="004C7FC2"/>
    <w:rsid w:val="004E0F68"/>
    <w:rsid w:val="004F3FE3"/>
    <w:rsid w:val="004F5A6B"/>
    <w:rsid w:val="004F7CD9"/>
    <w:rsid w:val="00506255"/>
    <w:rsid w:val="00522E69"/>
    <w:rsid w:val="0052695F"/>
    <w:rsid w:val="005305C1"/>
    <w:rsid w:val="00531664"/>
    <w:rsid w:val="00531BDB"/>
    <w:rsid w:val="00540291"/>
    <w:rsid w:val="00544892"/>
    <w:rsid w:val="00544E2F"/>
    <w:rsid w:val="005454BE"/>
    <w:rsid w:val="0056134B"/>
    <w:rsid w:val="00572326"/>
    <w:rsid w:val="00586363"/>
    <w:rsid w:val="005864A6"/>
    <w:rsid w:val="00587FF9"/>
    <w:rsid w:val="00590150"/>
    <w:rsid w:val="00594E59"/>
    <w:rsid w:val="005953FF"/>
    <w:rsid w:val="005955CA"/>
    <w:rsid w:val="005A0A6C"/>
    <w:rsid w:val="005A2E79"/>
    <w:rsid w:val="005A53C9"/>
    <w:rsid w:val="005A727B"/>
    <w:rsid w:val="005B07B2"/>
    <w:rsid w:val="005B0965"/>
    <w:rsid w:val="005B0A51"/>
    <w:rsid w:val="005B3C82"/>
    <w:rsid w:val="005C096D"/>
    <w:rsid w:val="005C34DF"/>
    <w:rsid w:val="005C6161"/>
    <w:rsid w:val="005C73A7"/>
    <w:rsid w:val="005D0594"/>
    <w:rsid w:val="005E308C"/>
    <w:rsid w:val="00605030"/>
    <w:rsid w:val="0061090A"/>
    <w:rsid w:val="00613A0F"/>
    <w:rsid w:val="0061447A"/>
    <w:rsid w:val="00614D09"/>
    <w:rsid w:val="006163C5"/>
    <w:rsid w:val="00621AF4"/>
    <w:rsid w:val="006238E8"/>
    <w:rsid w:val="00625378"/>
    <w:rsid w:val="00626D60"/>
    <w:rsid w:val="00630D0A"/>
    <w:rsid w:val="00633670"/>
    <w:rsid w:val="00635870"/>
    <w:rsid w:val="00646089"/>
    <w:rsid w:val="0065355A"/>
    <w:rsid w:val="00654049"/>
    <w:rsid w:val="00656580"/>
    <w:rsid w:val="00670092"/>
    <w:rsid w:val="00670471"/>
    <w:rsid w:val="00676690"/>
    <w:rsid w:val="006766F9"/>
    <w:rsid w:val="006805E4"/>
    <w:rsid w:val="00681C74"/>
    <w:rsid w:val="006A447C"/>
    <w:rsid w:val="006A45C2"/>
    <w:rsid w:val="006B6B0C"/>
    <w:rsid w:val="006C4C34"/>
    <w:rsid w:val="006D51F4"/>
    <w:rsid w:val="006E095A"/>
    <w:rsid w:val="006F0271"/>
    <w:rsid w:val="006F2984"/>
    <w:rsid w:val="006F6EAA"/>
    <w:rsid w:val="0070084D"/>
    <w:rsid w:val="0070241C"/>
    <w:rsid w:val="00710061"/>
    <w:rsid w:val="00725CD9"/>
    <w:rsid w:val="007271DA"/>
    <w:rsid w:val="007273C9"/>
    <w:rsid w:val="00737611"/>
    <w:rsid w:val="00740E34"/>
    <w:rsid w:val="00744C6C"/>
    <w:rsid w:val="007450D6"/>
    <w:rsid w:val="007477EA"/>
    <w:rsid w:val="00752367"/>
    <w:rsid w:val="00752393"/>
    <w:rsid w:val="0076169F"/>
    <w:rsid w:val="007618DA"/>
    <w:rsid w:val="00762620"/>
    <w:rsid w:val="0076621C"/>
    <w:rsid w:val="00771F92"/>
    <w:rsid w:val="0077361F"/>
    <w:rsid w:val="0077708B"/>
    <w:rsid w:val="00781973"/>
    <w:rsid w:val="00785B86"/>
    <w:rsid w:val="00791452"/>
    <w:rsid w:val="007A032E"/>
    <w:rsid w:val="007A088D"/>
    <w:rsid w:val="007B0207"/>
    <w:rsid w:val="007B02E5"/>
    <w:rsid w:val="007B2D8F"/>
    <w:rsid w:val="007D1DFC"/>
    <w:rsid w:val="007D3210"/>
    <w:rsid w:val="007D5C62"/>
    <w:rsid w:val="007E029A"/>
    <w:rsid w:val="007E1F0E"/>
    <w:rsid w:val="007F2505"/>
    <w:rsid w:val="00802981"/>
    <w:rsid w:val="00802C92"/>
    <w:rsid w:val="0080464D"/>
    <w:rsid w:val="00806D30"/>
    <w:rsid w:val="00810DE6"/>
    <w:rsid w:val="00811557"/>
    <w:rsid w:val="00820607"/>
    <w:rsid w:val="00824020"/>
    <w:rsid w:val="008318ED"/>
    <w:rsid w:val="00834461"/>
    <w:rsid w:val="008350F0"/>
    <w:rsid w:val="00836ED5"/>
    <w:rsid w:val="00837C3C"/>
    <w:rsid w:val="00845E70"/>
    <w:rsid w:val="00852A67"/>
    <w:rsid w:val="008555EE"/>
    <w:rsid w:val="008623F2"/>
    <w:rsid w:val="008648A9"/>
    <w:rsid w:val="00864F01"/>
    <w:rsid w:val="00866443"/>
    <w:rsid w:val="0086687B"/>
    <w:rsid w:val="00870491"/>
    <w:rsid w:val="00882204"/>
    <w:rsid w:val="00890E6A"/>
    <w:rsid w:val="008A2D8D"/>
    <w:rsid w:val="008B1D36"/>
    <w:rsid w:val="008C0EE8"/>
    <w:rsid w:val="008E3E4E"/>
    <w:rsid w:val="008E44DD"/>
    <w:rsid w:val="008F0B7E"/>
    <w:rsid w:val="008F1628"/>
    <w:rsid w:val="008F52B1"/>
    <w:rsid w:val="008F6D26"/>
    <w:rsid w:val="00900BC4"/>
    <w:rsid w:val="00903928"/>
    <w:rsid w:val="0090395B"/>
    <w:rsid w:val="0091233E"/>
    <w:rsid w:val="009142D2"/>
    <w:rsid w:val="00914305"/>
    <w:rsid w:val="009226C6"/>
    <w:rsid w:val="00922963"/>
    <w:rsid w:val="00923ED9"/>
    <w:rsid w:val="0093235B"/>
    <w:rsid w:val="00933D15"/>
    <w:rsid w:val="00933D77"/>
    <w:rsid w:val="00934653"/>
    <w:rsid w:val="00935130"/>
    <w:rsid w:val="00940297"/>
    <w:rsid w:val="00944151"/>
    <w:rsid w:val="00947FDF"/>
    <w:rsid w:val="00952DAC"/>
    <w:rsid w:val="00954C35"/>
    <w:rsid w:val="009556CB"/>
    <w:rsid w:val="0095629E"/>
    <w:rsid w:val="009563C9"/>
    <w:rsid w:val="00956D8C"/>
    <w:rsid w:val="00992F41"/>
    <w:rsid w:val="009C30B8"/>
    <w:rsid w:val="009C3627"/>
    <w:rsid w:val="009C5FE1"/>
    <w:rsid w:val="009C6059"/>
    <w:rsid w:val="009D3464"/>
    <w:rsid w:val="009E5BE4"/>
    <w:rsid w:val="00A00CA3"/>
    <w:rsid w:val="00A00D9C"/>
    <w:rsid w:val="00A0195B"/>
    <w:rsid w:val="00A16501"/>
    <w:rsid w:val="00A17BD1"/>
    <w:rsid w:val="00A3113A"/>
    <w:rsid w:val="00A32DE6"/>
    <w:rsid w:val="00A362E7"/>
    <w:rsid w:val="00A3751E"/>
    <w:rsid w:val="00A46039"/>
    <w:rsid w:val="00A47AB7"/>
    <w:rsid w:val="00A622C5"/>
    <w:rsid w:val="00A63207"/>
    <w:rsid w:val="00A6368F"/>
    <w:rsid w:val="00A75782"/>
    <w:rsid w:val="00A76D53"/>
    <w:rsid w:val="00A840B4"/>
    <w:rsid w:val="00A94DA8"/>
    <w:rsid w:val="00AA081D"/>
    <w:rsid w:val="00AC59E7"/>
    <w:rsid w:val="00AC6E61"/>
    <w:rsid w:val="00AD1A62"/>
    <w:rsid w:val="00AD3BE6"/>
    <w:rsid w:val="00AD4238"/>
    <w:rsid w:val="00AD5FF8"/>
    <w:rsid w:val="00AE028A"/>
    <w:rsid w:val="00AE087B"/>
    <w:rsid w:val="00AE42BA"/>
    <w:rsid w:val="00B038D0"/>
    <w:rsid w:val="00B052FF"/>
    <w:rsid w:val="00B12154"/>
    <w:rsid w:val="00B37871"/>
    <w:rsid w:val="00B37BD9"/>
    <w:rsid w:val="00B43974"/>
    <w:rsid w:val="00B5080F"/>
    <w:rsid w:val="00B570E5"/>
    <w:rsid w:val="00B60A11"/>
    <w:rsid w:val="00B61103"/>
    <w:rsid w:val="00B622EE"/>
    <w:rsid w:val="00B82136"/>
    <w:rsid w:val="00B855FC"/>
    <w:rsid w:val="00B90691"/>
    <w:rsid w:val="00B94945"/>
    <w:rsid w:val="00B978C9"/>
    <w:rsid w:val="00BA4783"/>
    <w:rsid w:val="00BB2D55"/>
    <w:rsid w:val="00BB4FAF"/>
    <w:rsid w:val="00BC26C6"/>
    <w:rsid w:val="00BD0A28"/>
    <w:rsid w:val="00BE18C9"/>
    <w:rsid w:val="00BE5D4D"/>
    <w:rsid w:val="00BF19C8"/>
    <w:rsid w:val="00C03383"/>
    <w:rsid w:val="00C064E7"/>
    <w:rsid w:val="00C128D3"/>
    <w:rsid w:val="00C12F22"/>
    <w:rsid w:val="00C1732E"/>
    <w:rsid w:val="00C21144"/>
    <w:rsid w:val="00C3116E"/>
    <w:rsid w:val="00C31920"/>
    <w:rsid w:val="00C33C23"/>
    <w:rsid w:val="00C503BA"/>
    <w:rsid w:val="00C70035"/>
    <w:rsid w:val="00C7070C"/>
    <w:rsid w:val="00C72096"/>
    <w:rsid w:val="00C74CD0"/>
    <w:rsid w:val="00C77348"/>
    <w:rsid w:val="00C8200E"/>
    <w:rsid w:val="00C83E1F"/>
    <w:rsid w:val="00C876BE"/>
    <w:rsid w:val="00C943C2"/>
    <w:rsid w:val="00CA7650"/>
    <w:rsid w:val="00CB08EC"/>
    <w:rsid w:val="00CB1B5A"/>
    <w:rsid w:val="00CB248A"/>
    <w:rsid w:val="00CB643B"/>
    <w:rsid w:val="00CC09FE"/>
    <w:rsid w:val="00CC2F10"/>
    <w:rsid w:val="00CC56E9"/>
    <w:rsid w:val="00CC5EE9"/>
    <w:rsid w:val="00CC65CF"/>
    <w:rsid w:val="00CD3944"/>
    <w:rsid w:val="00CE0247"/>
    <w:rsid w:val="00CE6EAB"/>
    <w:rsid w:val="00CF2628"/>
    <w:rsid w:val="00D00142"/>
    <w:rsid w:val="00D021BD"/>
    <w:rsid w:val="00D059DC"/>
    <w:rsid w:val="00D07BD3"/>
    <w:rsid w:val="00D12CEC"/>
    <w:rsid w:val="00D167E7"/>
    <w:rsid w:val="00D200C5"/>
    <w:rsid w:val="00D24FF4"/>
    <w:rsid w:val="00D2614C"/>
    <w:rsid w:val="00D304CD"/>
    <w:rsid w:val="00D316CE"/>
    <w:rsid w:val="00D416F3"/>
    <w:rsid w:val="00D41EF7"/>
    <w:rsid w:val="00D432CB"/>
    <w:rsid w:val="00D43D63"/>
    <w:rsid w:val="00D50D85"/>
    <w:rsid w:val="00D510EB"/>
    <w:rsid w:val="00D556AF"/>
    <w:rsid w:val="00D57E4D"/>
    <w:rsid w:val="00D74141"/>
    <w:rsid w:val="00D75BDF"/>
    <w:rsid w:val="00D77C39"/>
    <w:rsid w:val="00D828EC"/>
    <w:rsid w:val="00D9610D"/>
    <w:rsid w:val="00D96123"/>
    <w:rsid w:val="00DA60BC"/>
    <w:rsid w:val="00DA714C"/>
    <w:rsid w:val="00DB2ABC"/>
    <w:rsid w:val="00DB30CA"/>
    <w:rsid w:val="00DB7962"/>
    <w:rsid w:val="00DC2804"/>
    <w:rsid w:val="00DC53F3"/>
    <w:rsid w:val="00DD5B7A"/>
    <w:rsid w:val="00DE2BB3"/>
    <w:rsid w:val="00DF548E"/>
    <w:rsid w:val="00DF6153"/>
    <w:rsid w:val="00E00F3C"/>
    <w:rsid w:val="00E0264B"/>
    <w:rsid w:val="00E035F1"/>
    <w:rsid w:val="00E03EE8"/>
    <w:rsid w:val="00E06C83"/>
    <w:rsid w:val="00E101C2"/>
    <w:rsid w:val="00E11BC5"/>
    <w:rsid w:val="00E21432"/>
    <w:rsid w:val="00E24279"/>
    <w:rsid w:val="00E3481B"/>
    <w:rsid w:val="00E43AB8"/>
    <w:rsid w:val="00E4589B"/>
    <w:rsid w:val="00E52D2C"/>
    <w:rsid w:val="00E602CA"/>
    <w:rsid w:val="00E620AC"/>
    <w:rsid w:val="00E642DE"/>
    <w:rsid w:val="00E732A9"/>
    <w:rsid w:val="00E74485"/>
    <w:rsid w:val="00E76248"/>
    <w:rsid w:val="00E81B87"/>
    <w:rsid w:val="00E828FB"/>
    <w:rsid w:val="00E8669D"/>
    <w:rsid w:val="00E8696D"/>
    <w:rsid w:val="00E873C5"/>
    <w:rsid w:val="00E90E36"/>
    <w:rsid w:val="00E92887"/>
    <w:rsid w:val="00E96D4A"/>
    <w:rsid w:val="00EA4B5C"/>
    <w:rsid w:val="00EB413A"/>
    <w:rsid w:val="00ED6505"/>
    <w:rsid w:val="00EF3412"/>
    <w:rsid w:val="00EF4649"/>
    <w:rsid w:val="00EF602B"/>
    <w:rsid w:val="00F035B9"/>
    <w:rsid w:val="00F17E42"/>
    <w:rsid w:val="00F225EF"/>
    <w:rsid w:val="00F23118"/>
    <w:rsid w:val="00F316B7"/>
    <w:rsid w:val="00F5493F"/>
    <w:rsid w:val="00F561A9"/>
    <w:rsid w:val="00F64ADD"/>
    <w:rsid w:val="00F66C2A"/>
    <w:rsid w:val="00F74FB1"/>
    <w:rsid w:val="00F7630C"/>
    <w:rsid w:val="00F76B6B"/>
    <w:rsid w:val="00F80FCF"/>
    <w:rsid w:val="00F87417"/>
    <w:rsid w:val="00F90181"/>
    <w:rsid w:val="00F90371"/>
    <w:rsid w:val="00F90FD5"/>
    <w:rsid w:val="00F919D9"/>
    <w:rsid w:val="00F95B6F"/>
    <w:rsid w:val="00FA005D"/>
    <w:rsid w:val="00FA0086"/>
    <w:rsid w:val="00FB225D"/>
    <w:rsid w:val="00FB30E8"/>
    <w:rsid w:val="00FB5253"/>
    <w:rsid w:val="00FC0E3F"/>
    <w:rsid w:val="00FC1915"/>
    <w:rsid w:val="00FD582A"/>
    <w:rsid w:val="00FF26A8"/>
    <w:rsid w:val="00FF36A2"/>
    <w:rsid w:val="00FF5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60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20607"/>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0607"/>
    <w:rPr>
      <w:rFonts w:ascii="Times New Roman" w:eastAsiaTheme="minorEastAsia" w:hAnsi="Times New Roman" w:cs="Times New Roman"/>
      <w:b/>
      <w:bCs/>
      <w:sz w:val="23"/>
      <w:szCs w:val="23"/>
      <w:lang w:eastAsia="en-GB"/>
    </w:rPr>
  </w:style>
  <w:style w:type="paragraph" w:styleId="BodyText">
    <w:name w:val="Body Text"/>
    <w:basedOn w:val="Normal"/>
    <w:link w:val="BodyTextChar"/>
    <w:uiPriority w:val="1"/>
    <w:qFormat/>
    <w:rsid w:val="00820607"/>
    <w:rPr>
      <w:sz w:val="23"/>
      <w:szCs w:val="23"/>
    </w:rPr>
  </w:style>
  <w:style w:type="character" w:customStyle="1" w:styleId="BodyTextChar">
    <w:name w:val="Body Text Char"/>
    <w:basedOn w:val="DefaultParagraphFont"/>
    <w:link w:val="BodyText"/>
    <w:uiPriority w:val="1"/>
    <w:rsid w:val="00820607"/>
    <w:rPr>
      <w:rFonts w:ascii="Times New Roman" w:eastAsiaTheme="minorEastAsia" w:hAnsi="Times New Roman" w:cs="Times New Roman"/>
      <w:sz w:val="23"/>
      <w:szCs w:val="23"/>
      <w:lang w:eastAsia="en-GB"/>
    </w:rPr>
  </w:style>
  <w:style w:type="paragraph" w:styleId="ListParagraph">
    <w:name w:val="List Paragraph"/>
    <w:basedOn w:val="Normal"/>
    <w:uiPriority w:val="34"/>
    <w:qFormat/>
    <w:rsid w:val="00820607"/>
  </w:style>
  <w:style w:type="paragraph" w:customStyle="1" w:styleId="TableParagraph">
    <w:name w:val="Table Paragraph"/>
    <w:basedOn w:val="Normal"/>
    <w:uiPriority w:val="1"/>
    <w:qFormat/>
    <w:rsid w:val="00820607"/>
  </w:style>
  <w:style w:type="paragraph" w:styleId="BalloonText">
    <w:name w:val="Balloon Text"/>
    <w:basedOn w:val="Normal"/>
    <w:link w:val="BalloonTextChar"/>
    <w:uiPriority w:val="99"/>
    <w:semiHidden/>
    <w:unhideWhenUsed/>
    <w:rsid w:val="00820607"/>
    <w:rPr>
      <w:rFonts w:ascii="Tahoma" w:hAnsi="Tahoma" w:cs="Tahoma"/>
      <w:sz w:val="16"/>
      <w:szCs w:val="16"/>
    </w:rPr>
  </w:style>
  <w:style w:type="character" w:customStyle="1" w:styleId="BalloonTextChar">
    <w:name w:val="Balloon Text Char"/>
    <w:basedOn w:val="DefaultParagraphFont"/>
    <w:link w:val="BalloonText"/>
    <w:uiPriority w:val="99"/>
    <w:semiHidden/>
    <w:rsid w:val="00820607"/>
    <w:rPr>
      <w:rFonts w:ascii="Tahoma" w:eastAsiaTheme="minorEastAsia" w:hAnsi="Tahoma" w:cs="Tahoma"/>
      <w:sz w:val="16"/>
      <w:szCs w:val="16"/>
      <w:lang w:eastAsia="en-GB"/>
    </w:rPr>
  </w:style>
  <w:style w:type="paragraph" w:styleId="NormalWeb">
    <w:name w:val="Normal (Web)"/>
    <w:basedOn w:val="Normal"/>
    <w:hidden/>
    <w:rsid w:val="00DF548E"/>
    <w:pPr>
      <w:widowControl/>
      <w:autoSpaceDE/>
      <w:autoSpaceDN/>
      <w:adjustRightInd/>
      <w:jc w:val="both"/>
    </w:pPr>
    <w:rPr>
      <w:rFonts w:eastAsia="Times New Roman"/>
      <w:noProof/>
      <w:lang w:val="sr-Latn-CS" w:eastAsia="en-US"/>
    </w:rPr>
  </w:style>
  <w:style w:type="character" w:styleId="CommentReference">
    <w:name w:val="annotation reference"/>
    <w:basedOn w:val="DefaultParagraphFont"/>
    <w:uiPriority w:val="99"/>
    <w:semiHidden/>
    <w:unhideWhenUsed/>
    <w:rsid w:val="002D5156"/>
    <w:rPr>
      <w:sz w:val="16"/>
      <w:szCs w:val="16"/>
    </w:rPr>
  </w:style>
  <w:style w:type="paragraph" w:styleId="CommentText">
    <w:name w:val="annotation text"/>
    <w:basedOn w:val="Normal"/>
    <w:link w:val="CommentTextChar"/>
    <w:uiPriority w:val="99"/>
    <w:semiHidden/>
    <w:unhideWhenUsed/>
    <w:rsid w:val="002D5156"/>
    <w:rPr>
      <w:sz w:val="20"/>
      <w:szCs w:val="20"/>
    </w:rPr>
  </w:style>
  <w:style w:type="character" w:customStyle="1" w:styleId="CommentTextChar">
    <w:name w:val="Comment Text Char"/>
    <w:basedOn w:val="DefaultParagraphFont"/>
    <w:link w:val="CommentText"/>
    <w:uiPriority w:val="99"/>
    <w:semiHidden/>
    <w:rsid w:val="002D5156"/>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5156"/>
    <w:rPr>
      <w:b/>
      <w:bCs/>
    </w:rPr>
  </w:style>
  <w:style w:type="character" w:customStyle="1" w:styleId="CommentSubjectChar">
    <w:name w:val="Comment Subject Char"/>
    <w:basedOn w:val="CommentTextChar"/>
    <w:link w:val="CommentSubject"/>
    <w:uiPriority w:val="99"/>
    <w:semiHidden/>
    <w:rsid w:val="002D5156"/>
    <w:rPr>
      <w:rFonts w:ascii="Times New Roman" w:eastAsiaTheme="minorEastAsia" w:hAnsi="Times New Roman" w:cs="Times New Roman"/>
      <w:b/>
      <w:bCs/>
      <w:sz w:val="20"/>
      <w:szCs w:val="20"/>
      <w:lang w:eastAsia="en-GB"/>
    </w:rPr>
  </w:style>
  <w:style w:type="character" w:styleId="Hyperlink">
    <w:name w:val="Hyperlink"/>
    <w:basedOn w:val="DefaultParagraphFont"/>
    <w:hidden/>
    <w:uiPriority w:val="99"/>
    <w:rsid w:val="001E6882"/>
    <w:rPr>
      <w:rFonts w:cs="Times New Roman"/>
      <w:color w:val="0000FF"/>
      <w:u w:val="single"/>
    </w:rPr>
  </w:style>
  <w:style w:type="table" w:styleId="TableGrid">
    <w:name w:val="Table Grid"/>
    <w:basedOn w:val="TableNormal"/>
    <w:uiPriority w:val="59"/>
    <w:rsid w:val="0062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60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20607"/>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0607"/>
    <w:rPr>
      <w:rFonts w:ascii="Times New Roman" w:eastAsiaTheme="minorEastAsia" w:hAnsi="Times New Roman" w:cs="Times New Roman"/>
      <w:b/>
      <w:bCs/>
      <w:sz w:val="23"/>
      <w:szCs w:val="23"/>
      <w:lang w:eastAsia="en-GB"/>
    </w:rPr>
  </w:style>
  <w:style w:type="paragraph" w:styleId="BodyText">
    <w:name w:val="Body Text"/>
    <w:basedOn w:val="Normal"/>
    <w:link w:val="BodyTextChar"/>
    <w:uiPriority w:val="1"/>
    <w:qFormat/>
    <w:rsid w:val="00820607"/>
    <w:rPr>
      <w:sz w:val="23"/>
      <w:szCs w:val="23"/>
    </w:rPr>
  </w:style>
  <w:style w:type="character" w:customStyle="1" w:styleId="BodyTextChar">
    <w:name w:val="Body Text Char"/>
    <w:basedOn w:val="DefaultParagraphFont"/>
    <w:link w:val="BodyText"/>
    <w:uiPriority w:val="1"/>
    <w:rsid w:val="00820607"/>
    <w:rPr>
      <w:rFonts w:ascii="Times New Roman" w:eastAsiaTheme="minorEastAsia" w:hAnsi="Times New Roman" w:cs="Times New Roman"/>
      <w:sz w:val="23"/>
      <w:szCs w:val="23"/>
      <w:lang w:eastAsia="en-GB"/>
    </w:rPr>
  </w:style>
  <w:style w:type="paragraph" w:styleId="ListParagraph">
    <w:name w:val="List Paragraph"/>
    <w:basedOn w:val="Normal"/>
    <w:uiPriority w:val="34"/>
    <w:qFormat/>
    <w:rsid w:val="00820607"/>
  </w:style>
  <w:style w:type="paragraph" w:customStyle="1" w:styleId="TableParagraph">
    <w:name w:val="Table Paragraph"/>
    <w:basedOn w:val="Normal"/>
    <w:uiPriority w:val="1"/>
    <w:qFormat/>
    <w:rsid w:val="00820607"/>
  </w:style>
  <w:style w:type="paragraph" w:styleId="BalloonText">
    <w:name w:val="Balloon Text"/>
    <w:basedOn w:val="Normal"/>
    <w:link w:val="BalloonTextChar"/>
    <w:uiPriority w:val="99"/>
    <w:semiHidden/>
    <w:unhideWhenUsed/>
    <w:rsid w:val="00820607"/>
    <w:rPr>
      <w:rFonts w:ascii="Tahoma" w:hAnsi="Tahoma" w:cs="Tahoma"/>
      <w:sz w:val="16"/>
      <w:szCs w:val="16"/>
    </w:rPr>
  </w:style>
  <w:style w:type="character" w:customStyle="1" w:styleId="BalloonTextChar">
    <w:name w:val="Balloon Text Char"/>
    <w:basedOn w:val="DefaultParagraphFont"/>
    <w:link w:val="BalloonText"/>
    <w:uiPriority w:val="99"/>
    <w:semiHidden/>
    <w:rsid w:val="00820607"/>
    <w:rPr>
      <w:rFonts w:ascii="Tahoma" w:eastAsiaTheme="minorEastAsia" w:hAnsi="Tahoma" w:cs="Tahoma"/>
      <w:sz w:val="16"/>
      <w:szCs w:val="16"/>
      <w:lang w:eastAsia="en-GB"/>
    </w:rPr>
  </w:style>
  <w:style w:type="paragraph" w:styleId="NormalWeb">
    <w:name w:val="Normal (Web)"/>
    <w:basedOn w:val="Normal"/>
    <w:hidden/>
    <w:rsid w:val="00DF548E"/>
    <w:pPr>
      <w:widowControl/>
      <w:autoSpaceDE/>
      <w:autoSpaceDN/>
      <w:adjustRightInd/>
      <w:jc w:val="both"/>
    </w:pPr>
    <w:rPr>
      <w:rFonts w:eastAsia="Times New Roman"/>
      <w:noProof/>
      <w:lang w:val="sr-Latn-CS" w:eastAsia="en-US"/>
    </w:rPr>
  </w:style>
  <w:style w:type="character" w:styleId="CommentReference">
    <w:name w:val="annotation reference"/>
    <w:basedOn w:val="DefaultParagraphFont"/>
    <w:uiPriority w:val="99"/>
    <w:semiHidden/>
    <w:unhideWhenUsed/>
    <w:rsid w:val="002D5156"/>
    <w:rPr>
      <w:sz w:val="16"/>
      <w:szCs w:val="16"/>
    </w:rPr>
  </w:style>
  <w:style w:type="paragraph" w:styleId="CommentText">
    <w:name w:val="annotation text"/>
    <w:basedOn w:val="Normal"/>
    <w:link w:val="CommentTextChar"/>
    <w:uiPriority w:val="99"/>
    <w:semiHidden/>
    <w:unhideWhenUsed/>
    <w:rsid w:val="002D5156"/>
    <w:rPr>
      <w:sz w:val="20"/>
      <w:szCs w:val="20"/>
    </w:rPr>
  </w:style>
  <w:style w:type="character" w:customStyle="1" w:styleId="CommentTextChar">
    <w:name w:val="Comment Text Char"/>
    <w:basedOn w:val="DefaultParagraphFont"/>
    <w:link w:val="CommentText"/>
    <w:uiPriority w:val="99"/>
    <w:semiHidden/>
    <w:rsid w:val="002D5156"/>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5156"/>
    <w:rPr>
      <w:b/>
      <w:bCs/>
    </w:rPr>
  </w:style>
  <w:style w:type="character" w:customStyle="1" w:styleId="CommentSubjectChar">
    <w:name w:val="Comment Subject Char"/>
    <w:basedOn w:val="CommentTextChar"/>
    <w:link w:val="CommentSubject"/>
    <w:uiPriority w:val="99"/>
    <w:semiHidden/>
    <w:rsid w:val="002D5156"/>
    <w:rPr>
      <w:rFonts w:ascii="Times New Roman" w:eastAsiaTheme="minorEastAsia" w:hAnsi="Times New Roman" w:cs="Times New Roman"/>
      <w:b/>
      <w:bCs/>
      <w:sz w:val="20"/>
      <w:szCs w:val="20"/>
      <w:lang w:eastAsia="en-GB"/>
    </w:rPr>
  </w:style>
  <w:style w:type="character" w:styleId="Hyperlink">
    <w:name w:val="Hyperlink"/>
    <w:basedOn w:val="DefaultParagraphFont"/>
    <w:hidden/>
    <w:uiPriority w:val="99"/>
    <w:rsid w:val="001E6882"/>
    <w:rPr>
      <w:rFonts w:cs="Times New Roman"/>
      <w:color w:val="0000FF"/>
      <w:u w:val="single"/>
    </w:rPr>
  </w:style>
  <w:style w:type="table" w:styleId="TableGrid">
    <w:name w:val="Table Grid"/>
    <w:basedOn w:val="TableNormal"/>
    <w:uiPriority w:val="59"/>
    <w:rsid w:val="0062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p.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5042-FB06-4BD3-8775-B0D24BCE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Stankovic</dc:creator>
  <cp:lastModifiedBy>arri</cp:lastModifiedBy>
  <cp:revision>2</cp:revision>
  <cp:lastPrinted>2018-03-16T06:44:00Z</cp:lastPrinted>
  <dcterms:created xsi:type="dcterms:W3CDTF">2018-03-16T07:29:00Z</dcterms:created>
  <dcterms:modified xsi:type="dcterms:W3CDTF">2018-03-16T07:29:00Z</dcterms:modified>
</cp:coreProperties>
</file>